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5"/>
        <w:tblW w:w="0" w:type="auto"/>
        <w:tblLook w:val="04A0" w:firstRow="1" w:lastRow="0" w:firstColumn="1" w:lastColumn="0" w:noHBand="0" w:noVBand="1"/>
      </w:tblPr>
      <w:tblGrid>
        <w:gridCol w:w="1370"/>
        <w:gridCol w:w="2794"/>
        <w:gridCol w:w="1341"/>
        <w:gridCol w:w="2791"/>
      </w:tblGrid>
      <w:tr w:rsidR="00CC7A17" w14:paraId="22A82745" w14:textId="77777777">
        <w:tc>
          <w:tcPr>
            <w:tcW w:w="1411" w:type="dxa"/>
          </w:tcPr>
          <w:p w14:paraId="62FE9583" w14:textId="77777777" w:rsidR="00CC7A17" w:rsidRDefault="001A32D9">
            <w:pPr>
              <w:spacing w:line="360" w:lineRule="auto"/>
              <w:rPr>
                <w:sz w:val="28"/>
                <w:szCs w:val="28"/>
              </w:rPr>
            </w:pPr>
            <w:r>
              <w:rPr>
                <w:rFonts w:hint="eastAsia"/>
                <w:sz w:val="28"/>
                <w:szCs w:val="28"/>
              </w:rPr>
              <w:t>文件名称</w:t>
            </w:r>
          </w:p>
        </w:tc>
        <w:tc>
          <w:tcPr>
            <w:tcW w:w="7111" w:type="dxa"/>
            <w:gridSpan w:val="3"/>
          </w:tcPr>
          <w:p w14:paraId="5BBAA711" w14:textId="77777777" w:rsidR="00CC7A17" w:rsidRDefault="001A32D9">
            <w:pPr>
              <w:spacing w:line="360" w:lineRule="auto"/>
              <w:rPr>
                <w:sz w:val="28"/>
                <w:szCs w:val="28"/>
              </w:rPr>
            </w:pPr>
            <w:r>
              <w:rPr>
                <w:rFonts w:hint="eastAsia"/>
                <w:sz w:val="28"/>
                <w:szCs w:val="28"/>
              </w:rPr>
              <w:t>儒踪天下课程代理商操作指导书</w:t>
            </w:r>
          </w:p>
        </w:tc>
      </w:tr>
      <w:tr w:rsidR="00CC7A17" w14:paraId="72CE44EB" w14:textId="77777777">
        <w:tc>
          <w:tcPr>
            <w:tcW w:w="1411" w:type="dxa"/>
          </w:tcPr>
          <w:p w14:paraId="27F751B8" w14:textId="77777777" w:rsidR="00CC7A17" w:rsidRDefault="001A32D9">
            <w:pPr>
              <w:spacing w:line="360" w:lineRule="auto"/>
              <w:rPr>
                <w:sz w:val="28"/>
                <w:szCs w:val="28"/>
              </w:rPr>
            </w:pPr>
            <w:r>
              <w:rPr>
                <w:rFonts w:hint="eastAsia"/>
                <w:sz w:val="28"/>
                <w:szCs w:val="28"/>
              </w:rPr>
              <w:t>编号</w:t>
            </w:r>
          </w:p>
        </w:tc>
        <w:tc>
          <w:tcPr>
            <w:tcW w:w="2849" w:type="dxa"/>
          </w:tcPr>
          <w:p w14:paraId="5606B68A" w14:textId="77777777" w:rsidR="00CC7A17" w:rsidRDefault="001A32D9">
            <w:pPr>
              <w:spacing w:line="360" w:lineRule="auto"/>
              <w:rPr>
                <w:sz w:val="28"/>
                <w:szCs w:val="28"/>
              </w:rPr>
            </w:pPr>
            <w:r>
              <w:rPr>
                <w:rFonts w:hint="eastAsia"/>
                <w:sz w:val="28"/>
                <w:szCs w:val="28"/>
              </w:rPr>
              <w:t>CZZD-2020011101</w:t>
            </w:r>
          </w:p>
        </w:tc>
        <w:tc>
          <w:tcPr>
            <w:tcW w:w="1381" w:type="dxa"/>
          </w:tcPr>
          <w:p w14:paraId="5A95BCE6" w14:textId="77777777" w:rsidR="00CC7A17" w:rsidRDefault="001A32D9">
            <w:pPr>
              <w:spacing w:line="360" w:lineRule="auto"/>
              <w:rPr>
                <w:sz w:val="28"/>
                <w:szCs w:val="28"/>
              </w:rPr>
            </w:pPr>
            <w:r>
              <w:rPr>
                <w:rFonts w:hint="eastAsia"/>
                <w:sz w:val="28"/>
                <w:szCs w:val="28"/>
              </w:rPr>
              <w:t>版本</w:t>
            </w:r>
          </w:p>
        </w:tc>
        <w:tc>
          <w:tcPr>
            <w:tcW w:w="2881" w:type="dxa"/>
          </w:tcPr>
          <w:p w14:paraId="3D7CAB8E" w14:textId="15135FC4" w:rsidR="00CC7A17" w:rsidRDefault="001A32D9">
            <w:pPr>
              <w:spacing w:line="360" w:lineRule="auto"/>
              <w:rPr>
                <w:sz w:val="28"/>
                <w:szCs w:val="28"/>
              </w:rPr>
            </w:pPr>
            <w:r>
              <w:rPr>
                <w:rFonts w:hint="eastAsia"/>
                <w:sz w:val="28"/>
                <w:szCs w:val="28"/>
              </w:rPr>
              <w:t>V</w:t>
            </w:r>
            <w:r w:rsidR="00600518">
              <w:rPr>
                <w:sz w:val="28"/>
                <w:szCs w:val="28"/>
              </w:rPr>
              <w:t>3</w:t>
            </w:r>
            <w:r>
              <w:rPr>
                <w:rFonts w:hint="eastAsia"/>
                <w:sz w:val="28"/>
                <w:szCs w:val="28"/>
              </w:rPr>
              <w:t>.00</w:t>
            </w:r>
          </w:p>
        </w:tc>
      </w:tr>
      <w:tr w:rsidR="00CC7A17" w14:paraId="018A5E9A" w14:textId="77777777">
        <w:tc>
          <w:tcPr>
            <w:tcW w:w="1411" w:type="dxa"/>
          </w:tcPr>
          <w:p w14:paraId="6E36DF82" w14:textId="77777777" w:rsidR="00CC7A17" w:rsidRDefault="001A32D9">
            <w:pPr>
              <w:spacing w:line="360" w:lineRule="auto"/>
              <w:rPr>
                <w:sz w:val="28"/>
                <w:szCs w:val="28"/>
              </w:rPr>
            </w:pPr>
            <w:r>
              <w:rPr>
                <w:rFonts w:hint="eastAsia"/>
                <w:sz w:val="28"/>
                <w:szCs w:val="28"/>
              </w:rPr>
              <w:t>拟制</w:t>
            </w:r>
          </w:p>
        </w:tc>
        <w:tc>
          <w:tcPr>
            <w:tcW w:w="2849" w:type="dxa"/>
          </w:tcPr>
          <w:p w14:paraId="4A296D0C" w14:textId="77777777" w:rsidR="00CC7A17" w:rsidRDefault="001A32D9">
            <w:pPr>
              <w:spacing w:line="360" w:lineRule="auto"/>
              <w:rPr>
                <w:sz w:val="28"/>
                <w:szCs w:val="28"/>
              </w:rPr>
            </w:pPr>
            <w:r>
              <w:rPr>
                <w:rFonts w:hint="eastAsia"/>
                <w:sz w:val="28"/>
                <w:szCs w:val="28"/>
              </w:rPr>
              <w:t>Brian</w:t>
            </w:r>
            <w:r>
              <w:rPr>
                <w:rFonts w:hint="eastAsia"/>
                <w:sz w:val="28"/>
                <w:szCs w:val="28"/>
              </w:rPr>
              <w:t>陈</w:t>
            </w:r>
          </w:p>
        </w:tc>
        <w:tc>
          <w:tcPr>
            <w:tcW w:w="1381" w:type="dxa"/>
          </w:tcPr>
          <w:p w14:paraId="324931B6" w14:textId="77777777" w:rsidR="00CC7A17" w:rsidRDefault="001A32D9">
            <w:pPr>
              <w:spacing w:line="360" w:lineRule="auto"/>
              <w:rPr>
                <w:sz w:val="28"/>
                <w:szCs w:val="28"/>
              </w:rPr>
            </w:pPr>
            <w:r>
              <w:rPr>
                <w:rFonts w:hint="eastAsia"/>
                <w:sz w:val="28"/>
                <w:szCs w:val="28"/>
              </w:rPr>
              <w:t>流程</w:t>
            </w:r>
            <w:r>
              <w:rPr>
                <w:rFonts w:hint="eastAsia"/>
                <w:sz w:val="28"/>
                <w:szCs w:val="28"/>
              </w:rPr>
              <w:t>L1</w:t>
            </w:r>
          </w:p>
        </w:tc>
        <w:tc>
          <w:tcPr>
            <w:tcW w:w="2881" w:type="dxa"/>
          </w:tcPr>
          <w:p w14:paraId="3D04F07A" w14:textId="77777777" w:rsidR="00CC7A17" w:rsidRDefault="001A32D9">
            <w:pPr>
              <w:spacing w:line="360" w:lineRule="auto"/>
              <w:rPr>
                <w:sz w:val="28"/>
                <w:szCs w:val="28"/>
              </w:rPr>
            </w:pPr>
            <w:r>
              <w:rPr>
                <w:rFonts w:hint="eastAsia"/>
                <w:sz w:val="28"/>
                <w:szCs w:val="28"/>
              </w:rPr>
              <w:t>NA</w:t>
            </w:r>
          </w:p>
        </w:tc>
      </w:tr>
      <w:tr w:rsidR="00CC7A17" w14:paraId="312491B7" w14:textId="77777777">
        <w:tc>
          <w:tcPr>
            <w:tcW w:w="1411" w:type="dxa"/>
          </w:tcPr>
          <w:p w14:paraId="345BEB19" w14:textId="77777777" w:rsidR="00CC7A17" w:rsidRDefault="001A32D9">
            <w:pPr>
              <w:spacing w:line="360" w:lineRule="auto"/>
              <w:rPr>
                <w:sz w:val="28"/>
                <w:szCs w:val="28"/>
              </w:rPr>
            </w:pPr>
            <w:r>
              <w:rPr>
                <w:rFonts w:hint="eastAsia"/>
                <w:sz w:val="28"/>
                <w:szCs w:val="28"/>
              </w:rPr>
              <w:t>审批</w:t>
            </w:r>
          </w:p>
        </w:tc>
        <w:tc>
          <w:tcPr>
            <w:tcW w:w="2849" w:type="dxa"/>
          </w:tcPr>
          <w:p w14:paraId="4556FDEB" w14:textId="77777777" w:rsidR="00CC7A17" w:rsidRDefault="00CC7A17">
            <w:pPr>
              <w:spacing w:line="360" w:lineRule="auto"/>
              <w:rPr>
                <w:sz w:val="28"/>
                <w:szCs w:val="28"/>
              </w:rPr>
            </w:pPr>
          </w:p>
        </w:tc>
        <w:tc>
          <w:tcPr>
            <w:tcW w:w="1381" w:type="dxa"/>
          </w:tcPr>
          <w:p w14:paraId="3557EB90" w14:textId="77777777" w:rsidR="00CC7A17" w:rsidRDefault="001A32D9">
            <w:pPr>
              <w:spacing w:line="360" w:lineRule="auto"/>
              <w:rPr>
                <w:sz w:val="28"/>
                <w:szCs w:val="28"/>
              </w:rPr>
            </w:pPr>
            <w:r>
              <w:rPr>
                <w:rFonts w:hint="eastAsia"/>
                <w:sz w:val="28"/>
                <w:szCs w:val="28"/>
              </w:rPr>
              <w:t>流程</w:t>
            </w:r>
            <w:r>
              <w:rPr>
                <w:rFonts w:hint="eastAsia"/>
                <w:sz w:val="28"/>
                <w:szCs w:val="28"/>
              </w:rPr>
              <w:t>L2</w:t>
            </w:r>
          </w:p>
        </w:tc>
        <w:tc>
          <w:tcPr>
            <w:tcW w:w="2881" w:type="dxa"/>
          </w:tcPr>
          <w:p w14:paraId="08F4C48A" w14:textId="77777777" w:rsidR="00CC7A17" w:rsidRDefault="001A32D9">
            <w:pPr>
              <w:spacing w:line="360" w:lineRule="auto"/>
              <w:rPr>
                <w:sz w:val="28"/>
                <w:szCs w:val="28"/>
              </w:rPr>
            </w:pPr>
            <w:r>
              <w:rPr>
                <w:rFonts w:hint="eastAsia"/>
                <w:sz w:val="28"/>
                <w:szCs w:val="28"/>
              </w:rPr>
              <w:t>NA</w:t>
            </w:r>
          </w:p>
        </w:tc>
      </w:tr>
      <w:tr w:rsidR="00CC7A17" w14:paraId="515B6F4A" w14:textId="77777777">
        <w:tc>
          <w:tcPr>
            <w:tcW w:w="1411" w:type="dxa"/>
          </w:tcPr>
          <w:p w14:paraId="62F6DA11" w14:textId="77777777" w:rsidR="00CC7A17" w:rsidRDefault="001A32D9">
            <w:pPr>
              <w:spacing w:line="360" w:lineRule="auto"/>
              <w:rPr>
                <w:sz w:val="28"/>
                <w:szCs w:val="28"/>
              </w:rPr>
            </w:pPr>
            <w:r>
              <w:rPr>
                <w:rFonts w:hint="eastAsia"/>
                <w:sz w:val="28"/>
                <w:szCs w:val="28"/>
              </w:rPr>
              <w:t>批准</w:t>
            </w:r>
          </w:p>
        </w:tc>
        <w:tc>
          <w:tcPr>
            <w:tcW w:w="2849" w:type="dxa"/>
          </w:tcPr>
          <w:p w14:paraId="3318AE0B" w14:textId="77777777" w:rsidR="00CC7A17" w:rsidRDefault="00CC7A17">
            <w:pPr>
              <w:spacing w:line="360" w:lineRule="auto"/>
              <w:rPr>
                <w:sz w:val="28"/>
                <w:szCs w:val="28"/>
              </w:rPr>
            </w:pPr>
          </w:p>
        </w:tc>
        <w:tc>
          <w:tcPr>
            <w:tcW w:w="1381" w:type="dxa"/>
          </w:tcPr>
          <w:p w14:paraId="54D9BD1A" w14:textId="77777777" w:rsidR="00CC7A17" w:rsidRDefault="001A32D9">
            <w:pPr>
              <w:spacing w:line="360" w:lineRule="auto"/>
              <w:rPr>
                <w:sz w:val="28"/>
                <w:szCs w:val="28"/>
              </w:rPr>
            </w:pPr>
            <w:r>
              <w:rPr>
                <w:rFonts w:hint="eastAsia"/>
                <w:sz w:val="28"/>
                <w:szCs w:val="28"/>
              </w:rPr>
              <w:t>流程</w:t>
            </w:r>
            <w:r>
              <w:rPr>
                <w:rFonts w:hint="eastAsia"/>
                <w:sz w:val="28"/>
                <w:szCs w:val="28"/>
              </w:rPr>
              <w:t>L3</w:t>
            </w:r>
          </w:p>
        </w:tc>
        <w:tc>
          <w:tcPr>
            <w:tcW w:w="2881" w:type="dxa"/>
          </w:tcPr>
          <w:p w14:paraId="403877DF" w14:textId="77777777" w:rsidR="00CC7A17" w:rsidRDefault="001A32D9">
            <w:pPr>
              <w:spacing w:line="360" w:lineRule="auto"/>
              <w:rPr>
                <w:sz w:val="28"/>
                <w:szCs w:val="28"/>
              </w:rPr>
            </w:pPr>
            <w:r>
              <w:rPr>
                <w:rFonts w:hint="eastAsia"/>
                <w:sz w:val="28"/>
                <w:szCs w:val="28"/>
              </w:rPr>
              <w:t>NA</w:t>
            </w:r>
          </w:p>
        </w:tc>
      </w:tr>
      <w:tr w:rsidR="00CC7A17" w14:paraId="20D9A781" w14:textId="77777777">
        <w:tc>
          <w:tcPr>
            <w:tcW w:w="1411" w:type="dxa"/>
          </w:tcPr>
          <w:p w14:paraId="3BC95C73" w14:textId="77777777" w:rsidR="00CC7A17" w:rsidRDefault="001A32D9">
            <w:pPr>
              <w:spacing w:line="360" w:lineRule="auto"/>
              <w:rPr>
                <w:sz w:val="28"/>
                <w:szCs w:val="28"/>
              </w:rPr>
            </w:pPr>
            <w:r>
              <w:rPr>
                <w:rFonts w:hint="eastAsia"/>
                <w:sz w:val="28"/>
                <w:szCs w:val="28"/>
              </w:rPr>
              <w:t>适用范围</w:t>
            </w:r>
          </w:p>
        </w:tc>
        <w:tc>
          <w:tcPr>
            <w:tcW w:w="2849" w:type="dxa"/>
          </w:tcPr>
          <w:p w14:paraId="36EC7734" w14:textId="77777777" w:rsidR="00CC7A17" w:rsidRDefault="001A32D9">
            <w:pPr>
              <w:spacing w:line="360" w:lineRule="auto"/>
              <w:rPr>
                <w:sz w:val="28"/>
                <w:szCs w:val="28"/>
              </w:rPr>
            </w:pPr>
            <w:r>
              <w:rPr>
                <w:rFonts w:hint="eastAsia"/>
                <w:sz w:val="28"/>
                <w:szCs w:val="28"/>
              </w:rPr>
              <w:t>儒踪天下公司的课程代理业务</w:t>
            </w:r>
          </w:p>
        </w:tc>
        <w:tc>
          <w:tcPr>
            <w:tcW w:w="1381" w:type="dxa"/>
          </w:tcPr>
          <w:p w14:paraId="28A5CE0C" w14:textId="77777777" w:rsidR="00CC7A17" w:rsidRDefault="001A32D9">
            <w:pPr>
              <w:spacing w:line="360" w:lineRule="auto"/>
              <w:rPr>
                <w:sz w:val="28"/>
                <w:szCs w:val="28"/>
              </w:rPr>
            </w:pPr>
            <w:r>
              <w:rPr>
                <w:rFonts w:hint="eastAsia"/>
                <w:sz w:val="28"/>
                <w:szCs w:val="28"/>
              </w:rPr>
              <w:t>适用角色</w:t>
            </w:r>
          </w:p>
        </w:tc>
        <w:tc>
          <w:tcPr>
            <w:tcW w:w="2881" w:type="dxa"/>
          </w:tcPr>
          <w:p w14:paraId="7BDE791F" w14:textId="77777777" w:rsidR="00CC7A17" w:rsidRDefault="001A32D9">
            <w:pPr>
              <w:spacing w:line="360" w:lineRule="auto"/>
              <w:rPr>
                <w:sz w:val="28"/>
                <w:szCs w:val="28"/>
              </w:rPr>
            </w:pPr>
            <w:r>
              <w:rPr>
                <w:rFonts w:hint="eastAsia"/>
                <w:sz w:val="28"/>
                <w:szCs w:val="28"/>
              </w:rPr>
              <w:t>课程代理人、儒学商城管理员</w:t>
            </w:r>
          </w:p>
        </w:tc>
      </w:tr>
    </w:tbl>
    <w:p w14:paraId="58FBC279" w14:textId="77777777" w:rsidR="00CC7A17" w:rsidRDefault="00CC7A17">
      <w:pPr>
        <w:spacing w:line="360" w:lineRule="auto"/>
        <w:rPr>
          <w:b/>
          <w:bCs/>
          <w:sz w:val="28"/>
          <w:szCs w:val="28"/>
        </w:rPr>
      </w:pPr>
    </w:p>
    <w:sdt>
      <w:sdtPr>
        <w:rPr>
          <w:rFonts w:ascii="宋体" w:eastAsia="宋体" w:hAnsi="宋体"/>
        </w:rPr>
        <w:id w:val="147463802"/>
        <w15:color w:val="DBDBDB"/>
        <w:docPartObj>
          <w:docPartGallery w:val="Table of Contents"/>
          <w:docPartUnique/>
        </w:docPartObj>
      </w:sdtPr>
      <w:sdtEndPr>
        <w:rPr>
          <w:b/>
        </w:rPr>
      </w:sdtEndPr>
      <w:sdtContent>
        <w:p w14:paraId="4D608827" w14:textId="77777777" w:rsidR="00CC7A17" w:rsidRDefault="001A32D9">
          <w:pPr>
            <w:jc w:val="center"/>
          </w:pPr>
          <w:r>
            <w:rPr>
              <w:rFonts w:ascii="宋体" w:eastAsia="宋体" w:hAnsi="宋体"/>
            </w:rPr>
            <w:t>目</w:t>
          </w:r>
          <w:r>
            <w:rPr>
              <w:rFonts w:ascii="宋体" w:eastAsia="宋体" w:hAnsi="宋体" w:hint="eastAsia"/>
            </w:rPr>
            <w:t xml:space="preserve"> </w:t>
          </w:r>
          <w:r>
            <w:rPr>
              <w:rFonts w:ascii="宋体" w:eastAsia="宋体" w:hAnsi="宋体"/>
            </w:rPr>
            <w:t>录</w:t>
          </w:r>
        </w:p>
        <w:p w14:paraId="0B54251A" w14:textId="77777777" w:rsidR="00CC7A17" w:rsidRDefault="001A32D9">
          <w:pPr>
            <w:pStyle w:val="TOC1"/>
            <w:tabs>
              <w:tab w:val="right" w:leader="dot" w:pos="8306"/>
            </w:tabs>
          </w:pPr>
          <w:r>
            <w:fldChar w:fldCharType="begin"/>
          </w:r>
          <w:r>
            <w:instrText xml:space="preserve">TOC \o "1-2" \h \u </w:instrText>
          </w:r>
          <w:r>
            <w:fldChar w:fldCharType="separate"/>
          </w:r>
          <w:hyperlink w:anchor="_Toc18423" w:history="1">
            <w:r>
              <w:rPr>
                <w:rFonts w:hint="eastAsia"/>
                <w:szCs w:val="28"/>
              </w:rPr>
              <w:t>一、</w:t>
            </w:r>
            <w:r>
              <w:rPr>
                <w:rFonts w:hint="eastAsia"/>
                <w:szCs w:val="28"/>
              </w:rPr>
              <w:t xml:space="preserve"> </w:t>
            </w:r>
            <w:r>
              <w:rPr>
                <w:rFonts w:hint="eastAsia"/>
                <w:bCs/>
                <w:szCs w:val="28"/>
              </w:rPr>
              <w:t>目的</w:t>
            </w:r>
            <w:r>
              <w:tab/>
            </w:r>
            <w:fldSimple w:instr=" PAGEREF _Toc18423 ">
              <w:r>
                <w:t>2</w:t>
              </w:r>
            </w:fldSimple>
          </w:hyperlink>
        </w:p>
        <w:p w14:paraId="361FFD42" w14:textId="77777777" w:rsidR="00CC7A17" w:rsidRDefault="00C77130">
          <w:pPr>
            <w:pStyle w:val="TOC1"/>
            <w:tabs>
              <w:tab w:val="right" w:leader="dot" w:pos="8306"/>
            </w:tabs>
          </w:pPr>
          <w:hyperlink w:anchor="_Toc4865" w:history="1">
            <w:r w:rsidR="001A32D9">
              <w:rPr>
                <w:rFonts w:hint="eastAsia"/>
                <w:szCs w:val="28"/>
              </w:rPr>
              <w:t>二、</w:t>
            </w:r>
            <w:r w:rsidR="001A32D9">
              <w:rPr>
                <w:rFonts w:hint="eastAsia"/>
                <w:szCs w:val="28"/>
              </w:rPr>
              <w:t xml:space="preserve"> </w:t>
            </w:r>
            <w:r w:rsidR="001A32D9">
              <w:rPr>
                <w:rFonts w:hint="eastAsia"/>
                <w:bCs/>
                <w:szCs w:val="28"/>
              </w:rPr>
              <w:t>适用范围</w:t>
            </w:r>
            <w:r w:rsidR="001A32D9">
              <w:tab/>
            </w:r>
            <w:fldSimple w:instr=" PAGEREF _Toc4865 ">
              <w:r w:rsidR="001A32D9">
                <w:t>2</w:t>
              </w:r>
            </w:fldSimple>
          </w:hyperlink>
        </w:p>
        <w:p w14:paraId="0443AA44" w14:textId="77777777" w:rsidR="00CC7A17" w:rsidRDefault="00C77130">
          <w:pPr>
            <w:pStyle w:val="TOC1"/>
            <w:tabs>
              <w:tab w:val="right" w:leader="dot" w:pos="8306"/>
            </w:tabs>
          </w:pPr>
          <w:hyperlink w:anchor="_Toc22974" w:history="1">
            <w:r w:rsidR="001A32D9">
              <w:rPr>
                <w:rFonts w:hint="eastAsia"/>
                <w:bCs/>
                <w:szCs w:val="28"/>
              </w:rPr>
              <w:t>三、</w:t>
            </w:r>
            <w:r w:rsidR="001A32D9">
              <w:rPr>
                <w:rFonts w:hint="eastAsia"/>
                <w:bCs/>
                <w:szCs w:val="28"/>
              </w:rPr>
              <w:t xml:space="preserve"> </w:t>
            </w:r>
            <w:r w:rsidR="001A32D9">
              <w:rPr>
                <w:rFonts w:hint="eastAsia"/>
                <w:bCs/>
                <w:szCs w:val="28"/>
              </w:rPr>
              <w:t>操作活动说明</w:t>
            </w:r>
            <w:r w:rsidR="001A32D9">
              <w:tab/>
            </w:r>
            <w:fldSimple w:instr=" PAGEREF _Toc22974 ">
              <w:r w:rsidR="001A32D9">
                <w:t>2</w:t>
              </w:r>
            </w:fldSimple>
          </w:hyperlink>
        </w:p>
        <w:p w14:paraId="32E7ABA6" w14:textId="77777777" w:rsidR="00CC7A17" w:rsidRDefault="00C77130">
          <w:pPr>
            <w:pStyle w:val="TOC2"/>
            <w:tabs>
              <w:tab w:val="right" w:pos="4000"/>
              <w:tab w:val="right" w:leader="dot" w:pos="8306"/>
            </w:tabs>
          </w:pPr>
          <w:hyperlink w:anchor="_Toc26213" w:history="1">
            <w:r w:rsidR="001A32D9">
              <w:rPr>
                <w:rFonts w:hint="eastAsia"/>
                <w:bCs/>
                <w:szCs w:val="28"/>
              </w:rPr>
              <w:t>1</w:t>
            </w:r>
            <w:r w:rsidR="001A32D9">
              <w:rPr>
                <w:rFonts w:hint="eastAsia"/>
                <w:bCs/>
                <w:szCs w:val="28"/>
              </w:rPr>
              <w:t>、</w:t>
            </w:r>
            <w:r w:rsidR="001A32D9">
              <w:rPr>
                <w:rFonts w:hint="eastAsia"/>
                <w:bCs/>
                <w:szCs w:val="28"/>
              </w:rPr>
              <w:t xml:space="preserve"> </w:t>
            </w:r>
            <w:r w:rsidR="001A32D9">
              <w:rPr>
                <w:rFonts w:hint="eastAsia"/>
                <w:bCs/>
                <w:szCs w:val="28"/>
              </w:rPr>
              <w:t>了解课程代理</w:t>
            </w:r>
            <w:r w:rsidR="001A32D9">
              <w:rPr>
                <w:rFonts w:hint="eastAsia"/>
                <w:bCs/>
                <w:szCs w:val="28"/>
              </w:rPr>
              <w:tab/>
              <w:t xml:space="preserve">     </w:t>
            </w:r>
            <w:r w:rsidR="001A32D9">
              <w:rPr>
                <w:rFonts w:hint="eastAsia"/>
                <w:bCs/>
                <w:szCs w:val="28"/>
              </w:rPr>
              <w:t>代理商</w:t>
            </w:r>
            <w:r w:rsidR="001A32D9">
              <w:tab/>
            </w:r>
            <w:fldSimple w:instr=" PAGEREF _Toc26213 ">
              <w:r w:rsidR="001A32D9">
                <w:t>3</w:t>
              </w:r>
            </w:fldSimple>
          </w:hyperlink>
        </w:p>
        <w:p w14:paraId="7CB0DAF0" w14:textId="77777777" w:rsidR="00CC7A17" w:rsidRDefault="00C77130">
          <w:pPr>
            <w:pStyle w:val="TOC2"/>
            <w:tabs>
              <w:tab w:val="right" w:pos="4000"/>
              <w:tab w:val="right" w:leader="dot" w:pos="8306"/>
            </w:tabs>
          </w:pPr>
          <w:hyperlink w:anchor="_Toc21638" w:history="1">
            <w:r w:rsidR="001A32D9">
              <w:rPr>
                <w:szCs w:val="28"/>
              </w:rPr>
              <w:t>2</w:t>
            </w:r>
            <w:r w:rsidR="001A32D9">
              <w:rPr>
                <w:szCs w:val="28"/>
              </w:rPr>
              <w:t>、</w:t>
            </w:r>
            <w:r w:rsidR="001A32D9">
              <w:rPr>
                <w:szCs w:val="28"/>
              </w:rPr>
              <w:t xml:space="preserve"> </w:t>
            </w:r>
            <w:r w:rsidR="001A32D9">
              <w:rPr>
                <w:rFonts w:hint="eastAsia"/>
                <w:bCs/>
                <w:szCs w:val="28"/>
              </w:rPr>
              <w:t>签定代理协议</w:t>
            </w:r>
            <w:r w:rsidR="001A32D9">
              <w:rPr>
                <w:rFonts w:hint="eastAsia"/>
                <w:bCs/>
                <w:szCs w:val="28"/>
              </w:rPr>
              <w:tab/>
              <w:t xml:space="preserve">     </w:t>
            </w:r>
            <w:r w:rsidR="001A32D9">
              <w:rPr>
                <w:rFonts w:hint="eastAsia"/>
                <w:bCs/>
                <w:szCs w:val="28"/>
              </w:rPr>
              <w:t>代理商</w:t>
            </w:r>
            <w:r w:rsidR="001A32D9">
              <w:tab/>
            </w:r>
            <w:fldSimple w:instr=" PAGEREF _Toc21638 ">
              <w:r w:rsidR="001A32D9">
                <w:t>5</w:t>
              </w:r>
            </w:fldSimple>
          </w:hyperlink>
        </w:p>
        <w:p w14:paraId="27CC2F03" w14:textId="77777777" w:rsidR="00CC7A17" w:rsidRDefault="00C77130">
          <w:pPr>
            <w:pStyle w:val="TOC2"/>
            <w:tabs>
              <w:tab w:val="right" w:pos="4400"/>
              <w:tab w:val="right" w:leader="dot" w:pos="8306"/>
            </w:tabs>
          </w:pPr>
          <w:hyperlink w:anchor="_Toc27090" w:history="1">
            <w:r w:rsidR="001A32D9">
              <w:rPr>
                <w:rFonts w:hint="eastAsia"/>
                <w:bCs/>
                <w:szCs w:val="28"/>
              </w:rPr>
              <w:t>3</w:t>
            </w:r>
            <w:r w:rsidR="001A32D9">
              <w:rPr>
                <w:rFonts w:hint="eastAsia"/>
                <w:bCs/>
                <w:szCs w:val="28"/>
              </w:rPr>
              <w:t>、注册成为会员</w:t>
            </w:r>
            <w:r w:rsidR="001A32D9">
              <w:rPr>
                <w:rFonts w:hint="eastAsia"/>
                <w:bCs/>
                <w:szCs w:val="28"/>
              </w:rPr>
              <w:tab/>
              <w:t xml:space="preserve">     </w:t>
            </w:r>
            <w:r w:rsidR="001A32D9">
              <w:rPr>
                <w:rFonts w:hint="eastAsia"/>
                <w:bCs/>
                <w:szCs w:val="28"/>
              </w:rPr>
              <w:t>代理商</w:t>
            </w:r>
            <w:r w:rsidR="001A32D9">
              <w:tab/>
            </w:r>
            <w:fldSimple w:instr=" PAGEREF _Toc27090 ">
              <w:r w:rsidR="001A32D9">
                <w:t>6</w:t>
              </w:r>
            </w:fldSimple>
          </w:hyperlink>
        </w:p>
        <w:p w14:paraId="5F344973" w14:textId="77777777" w:rsidR="00CC7A17" w:rsidRDefault="00C77130">
          <w:pPr>
            <w:pStyle w:val="TOC2"/>
            <w:tabs>
              <w:tab w:val="right" w:pos="4400"/>
              <w:tab w:val="right" w:leader="dot" w:pos="8306"/>
            </w:tabs>
          </w:pPr>
          <w:hyperlink w:anchor="_Toc30487" w:history="1">
            <w:r w:rsidR="001A32D9">
              <w:rPr>
                <w:rFonts w:hint="eastAsia"/>
                <w:bCs/>
                <w:szCs w:val="28"/>
              </w:rPr>
              <w:t>4</w:t>
            </w:r>
            <w:r w:rsidR="001A32D9">
              <w:rPr>
                <w:rFonts w:hint="eastAsia"/>
                <w:bCs/>
                <w:szCs w:val="28"/>
              </w:rPr>
              <w:t>、甲方登记代理</w:t>
            </w:r>
            <w:r w:rsidR="001A32D9">
              <w:rPr>
                <w:rFonts w:hint="eastAsia"/>
                <w:bCs/>
                <w:szCs w:val="28"/>
              </w:rPr>
              <w:tab/>
              <w:t xml:space="preserve">     </w:t>
            </w:r>
            <w:r w:rsidR="001A32D9">
              <w:rPr>
                <w:rFonts w:hint="eastAsia"/>
                <w:bCs/>
                <w:szCs w:val="28"/>
              </w:rPr>
              <w:t>儒踪天下</w:t>
            </w:r>
            <w:r w:rsidR="001A32D9">
              <w:tab/>
            </w:r>
            <w:fldSimple w:instr=" PAGEREF _Toc30487 ">
              <w:r w:rsidR="001A32D9">
                <w:t>7</w:t>
              </w:r>
            </w:fldSimple>
          </w:hyperlink>
        </w:p>
        <w:p w14:paraId="73F2A5ED" w14:textId="77777777" w:rsidR="00CC7A17" w:rsidRDefault="00C77130">
          <w:pPr>
            <w:pStyle w:val="TOC2"/>
            <w:tabs>
              <w:tab w:val="right" w:pos="4400"/>
              <w:tab w:val="right" w:leader="dot" w:pos="8306"/>
            </w:tabs>
          </w:pPr>
          <w:hyperlink w:anchor="_Toc25407" w:history="1">
            <w:r w:rsidR="001A32D9">
              <w:rPr>
                <w:rFonts w:hint="eastAsia"/>
                <w:bCs/>
                <w:szCs w:val="28"/>
              </w:rPr>
              <w:t>5</w:t>
            </w:r>
            <w:r w:rsidR="001A32D9">
              <w:rPr>
                <w:rFonts w:hint="eastAsia"/>
                <w:bCs/>
                <w:szCs w:val="28"/>
              </w:rPr>
              <w:t>、课程推广招生</w:t>
            </w:r>
            <w:r w:rsidR="001A32D9">
              <w:rPr>
                <w:rFonts w:hint="eastAsia"/>
                <w:bCs/>
                <w:szCs w:val="28"/>
              </w:rPr>
              <w:tab/>
              <w:t xml:space="preserve">     </w:t>
            </w:r>
            <w:r w:rsidR="001A32D9">
              <w:rPr>
                <w:rFonts w:hint="eastAsia"/>
                <w:bCs/>
                <w:szCs w:val="28"/>
              </w:rPr>
              <w:t>代理商</w:t>
            </w:r>
            <w:r w:rsidR="001A32D9">
              <w:tab/>
            </w:r>
            <w:fldSimple w:instr=" PAGEREF _Toc25407 ">
              <w:r w:rsidR="001A32D9">
                <w:t>9</w:t>
              </w:r>
            </w:fldSimple>
          </w:hyperlink>
        </w:p>
        <w:p w14:paraId="3ED47D8B" w14:textId="77777777" w:rsidR="00CC7A17" w:rsidRDefault="00C77130">
          <w:pPr>
            <w:pStyle w:val="TOC2"/>
            <w:tabs>
              <w:tab w:val="right" w:pos="4400"/>
              <w:tab w:val="right" w:leader="dot" w:pos="8306"/>
            </w:tabs>
          </w:pPr>
          <w:hyperlink w:anchor="_Toc12433" w:history="1">
            <w:r w:rsidR="001A32D9">
              <w:rPr>
                <w:rFonts w:hint="eastAsia"/>
                <w:bCs/>
                <w:szCs w:val="28"/>
              </w:rPr>
              <w:t>6</w:t>
            </w:r>
            <w:r w:rsidR="001A32D9">
              <w:rPr>
                <w:rFonts w:hint="eastAsia"/>
                <w:bCs/>
                <w:szCs w:val="28"/>
              </w:rPr>
              <w:t>、查看购买信息</w:t>
            </w:r>
            <w:r w:rsidR="001A32D9">
              <w:rPr>
                <w:rFonts w:hint="eastAsia"/>
                <w:bCs/>
                <w:szCs w:val="28"/>
              </w:rPr>
              <w:tab/>
              <w:t xml:space="preserve">     </w:t>
            </w:r>
            <w:r w:rsidR="001A32D9">
              <w:rPr>
                <w:rFonts w:hint="eastAsia"/>
                <w:bCs/>
                <w:szCs w:val="28"/>
              </w:rPr>
              <w:t>代理商</w:t>
            </w:r>
            <w:r w:rsidR="001A32D9">
              <w:tab/>
            </w:r>
            <w:fldSimple w:instr=" PAGEREF _Toc12433 ">
              <w:r w:rsidR="001A32D9">
                <w:t>14</w:t>
              </w:r>
            </w:fldSimple>
          </w:hyperlink>
        </w:p>
        <w:p w14:paraId="78E10E7E" w14:textId="77777777" w:rsidR="00CC7A17" w:rsidRDefault="00C77130">
          <w:pPr>
            <w:pStyle w:val="TOC2"/>
            <w:tabs>
              <w:tab w:val="right" w:pos="4400"/>
              <w:tab w:val="right" w:leader="dot" w:pos="8306"/>
            </w:tabs>
          </w:pPr>
          <w:hyperlink w:anchor="_Toc27183" w:history="1">
            <w:r w:rsidR="001A32D9">
              <w:rPr>
                <w:rFonts w:hint="eastAsia"/>
                <w:bCs/>
                <w:szCs w:val="28"/>
              </w:rPr>
              <w:t>7</w:t>
            </w:r>
            <w:r w:rsidR="001A32D9">
              <w:rPr>
                <w:rFonts w:hint="eastAsia"/>
                <w:bCs/>
                <w:szCs w:val="28"/>
              </w:rPr>
              <w:t>、建微信群开班</w:t>
            </w:r>
            <w:r w:rsidR="001A32D9">
              <w:rPr>
                <w:rFonts w:hint="eastAsia"/>
                <w:bCs/>
                <w:szCs w:val="28"/>
              </w:rPr>
              <w:tab/>
              <w:t xml:space="preserve">     </w:t>
            </w:r>
            <w:r w:rsidR="001A32D9">
              <w:rPr>
                <w:rFonts w:hint="eastAsia"/>
                <w:bCs/>
                <w:szCs w:val="28"/>
              </w:rPr>
              <w:t>代理商</w:t>
            </w:r>
            <w:r w:rsidR="001A32D9">
              <w:tab/>
            </w:r>
            <w:fldSimple w:instr=" PAGEREF _Toc27183 ">
              <w:r w:rsidR="001A32D9">
                <w:t>15</w:t>
              </w:r>
            </w:fldSimple>
          </w:hyperlink>
        </w:p>
        <w:p w14:paraId="6CF5DF2C" w14:textId="77777777" w:rsidR="00CC7A17" w:rsidRDefault="00C77130">
          <w:pPr>
            <w:pStyle w:val="TOC2"/>
            <w:tabs>
              <w:tab w:val="right" w:pos="4400"/>
              <w:tab w:val="right" w:leader="dot" w:pos="8306"/>
            </w:tabs>
          </w:pPr>
          <w:hyperlink w:anchor="_Toc5062" w:history="1">
            <w:r w:rsidR="001A32D9">
              <w:rPr>
                <w:rFonts w:hint="eastAsia"/>
                <w:bCs/>
                <w:szCs w:val="28"/>
              </w:rPr>
              <w:t>8</w:t>
            </w:r>
            <w:r w:rsidR="001A32D9">
              <w:rPr>
                <w:rFonts w:hint="eastAsia"/>
                <w:bCs/>
                <w:szCs w:val="28"/>
              </w:rPr>
              <w:t>、定期组织共修</w:t>
            </w:r>
            <w:r w:rsidR="001A32D9">
              <w:rPr>
                <w:rFonts w:hint="eastAsia"/>
                <w:bCs/>
                <w:szCs w:val="28"/>
              </w:rPr>
              <w:tab/>
              <w:t xml:space="preserve">    </w:t>
            </w:r>
            <w:r w:rsidR="001A32D9">
              <w:rPr>
                <w:rFonts w:hint="eastAsia"/>
                <w:bCs/>
                <w:szCs w:val="28"/>
              </w:rPr>
              <w:t>代理商</w:t>
            </w:r>
            <w:r w:rsidR="001A32D9">
              <w:tab/>
            </w:r>
            <w:fldSimple w:instr=" PAGEREF _Toc5062 ">
              <w:r w:rsidR="001A32D9">
                <w:t>15</w:t>
              </w:r>
            </w:fldSimple>
          </w:hyperlink>
        </w:p>
        <w:p w14:paraId="2F7F8E4D" w14:textId="77777777" w:rsidR="00CC7A17" w:rsidRDefault="00C77130">
          <w:pPr>
            <w:pStyle w:val="TOC2"/>
            <w:tabs>
              <w:tab w:val="right" w:pos="4400"/>
              <w:tab w:val="right" w:leader="dot" w:pos="8306"/>
            </w:tabs>
          </w:pPr>
          <w:hyperlink w:anchor="_Toc8733" w:history="1">
            <w:r w:rsidR="001A32D9">
              <w:rPr>
                <w:rFonts w:hint="eastAsia"/>
                <w:bCs/>
                <w:szCs w:val="28"/>
              </w:rPr>
              <w:t>9</w:t>
            </w:r>
            <w:r w:rsidR="001A32D9">
              <w:rPr>
                <w:rFonts w:hint="eastAsia"/>
                <w:bCs/>
                <w:szCs w:val="28"/>
              </w:rPr>
              <w:t>、定期组织答疑</w:t>
            </w:r>
            <w:r w:rsidR="001A32D9">
              <w:rPr>
                <w:rFonts w:hint="eastAsia"/>
                <w:bCs/>
                <w:szCs w:val="28"/>
              </w:rPr>
              <w:tab/>
              <w:t xml:space="preserve">     </w:t>
            </w:r>
            <w:r w:rsidR="001A32D9">
              <w:rPr>
                <w:rFonts w:hint="eastAsia"/>
                <w:bCs/>
                <w:szCs w:val="28"/>
              </w:rPr>
              <w:t>代理商</w:t>
            </w:r>
            <w:r w:rsidR="001A32D9">
              <w:tab/>
            </w:r>
            <w:fldSimple w:instr=" PAGEREF _Toc8733 ">
              <w:r w:rsidR="001A32D9">
                <w:t>17</w:t>
              </w:r>
            </w:fldSimple>
          </w:hyperlink>
        </w:p>
        <w:p w14:paraId="4B82E86E" w14:textId="77777777" w:rsidR="00CC7A17" w:rsidRDefault="00C77130">
          <w:pPr>
            <w:pStyle w:val="TOC2"/>
            <w:tabs>
              <w:tab w:val="right" w:pos="4400"/>
              <w:tab w:val="right" w:leader="dot" w:pos="8306"/>
            </w:tabs>
          </w:pPr>
          <w:hyperlink w:anchor="_Toc27248" w:history="1">
            <w:r w:rsidR="001A32D9">
              <w:rPr>
                <w:rFonts w:hint="eastAsia"/>
                <w:bCs/>
                <w:szCs w:val="28"/>
              </w:rPr>
              <w:t>10</w:t>
            </w:r>
            <w:r w:rsidR="001A32D9">
              <w:rPr>
                <w:rFonts w:hint="eastAsia"/>
                <w:bCs/>
                <w:szCs w:val="28"/>
              </w:rPr>
              <w:t>、主动管理学员</w:t>
            </w:r>
            <w:r w:rsidR="001A32D9">
              <w:rPr>
                <w:rFonts w:hint="eastAsia"/>
                <w:bCs/>
                <w:szCs w:val="28"/>
              </w:rPr>
              <w:tab/>
              <w:t xml:space="preserve">     </w:t>
            </w:r>
            <w:r w:rsidR="001A32D9">
              <w:rPr>
                <w:rFonts w:hint="eastAsia"/>
                <w:bCs/>
                <w:szCs w:val="28"/>
              </w:rPr>
              <w:t>代理商</w:t>
            </w:r>
            <w:r w:rsidR="001A32D9">
              <w:tab/>
            </w:r>
            <w:fldSimple w:instr=" PAGEREF _Toc27248 ">
              <w:r w:rsidR="001A32D9">
                <w:t>18</w:t>
              </w:r>
            </w:fldSimple>
          </w:hyperlink>
        </w:p>
        <w:p w14:paraId="781B903C" w14:textId="77777777" w:rsidR="00CC7A17" w:rsidRDefault="00C77130">
          <w:pPr>
            <w:pStyle w:val="TOC2"/>
            <w:tabs>
              <w:tab w:val="right" w:pos="4400"/>
              <w:tab w:val="right" w:leader="dot" w:pos="8306"/>
            </w:tabs>
          </w:pPr>
          <w:hyperlink w:anchor="_Toc14689" w:history="1">
            <w:r w:rsidR="001A32D9">
              <w:rPr>
                <w:rFonts w:hint="eastAsia"/>
                <w:bCs/>
                <w:szCs w:val="28"/>
              </w:rPr>
              <w:t>11</w:t>
            </w:r>
            <w:r w:rsidR="001A32D9">
              <w:rPr>
                <w:rFonts w:hint="eastAsia"/>
                <w:bCs/>
                <w:szCs w:val="28"/>
              </w:rPr>
              <w:t>、查看代理佣金</w:t>
            </w:r>
            <w:r w:rsidR="001A32D9">
              <w:rPr>
                <w:rFonts w:hint="eastAsia"/>
                <w:bCs/>
                <w:szCs w:val="28"/>
              </w:rPr>
              <w:tab/>
              <w:t xml:space="preserve">     </w:t>
            </w:r>
            <w:r w:rsidR="001A32D9">
              <w:rPr>
                <w:rFonts w:hint="eastAsia"/>
                <w:bCs/>
                <w:szCs w:val="28"/>
              </w:rPr>
              <w:t>代理商</w:t>
            </w:r>
            <w:r w:rsidR="001A32D9">
              <w:tab/>
            </w:r>
            <w:fldSimple w:instr=" PAGEREF _Toc14689 ">
              <w:r w:rsidR="001A32D9">
                <w:t>18</w:t>
              </w:r>
            </w:fldSimple>
          </w:hyperlink>
        </w:p>
        <w:p w14:paraId="54794A8D" w14:textId="77777777" w:rsidR="00CC7A17" w:rsidRDefault="00C77130">
          <w:pPr>
            <w:pStyle w:val="TOC2"/>
            <w:tabs>
              <w:tab w:val="right" w:pos="4400"/>
              <w:tab w:val="right" w:leader="dot" w:pos="8306"/>
            </w:tabs>
          </w:pPr>
          <w:hyperlink w:anchor="_Toc3842" w:history="1">
            <w:r w:rsidR="001A32D9">
              <w:rPr>
                <w:rFonts w:hint="eastAsia"/>
                <w:bCs/>
                <w:szCs w:val="28"/>
              </w:rPr>
              <w:t>12</w:t>
            </w:r>
            <w:r w:rsidR="001A32D9">
              <w:rPr>
                <w:rFonts w:hint="eastAsia"/>
                <w:bCs/>
                <w:szCs w:val="28"/>
              </w:rPr>
              <w:t>、首次提现申请</w:t>
            </w:r>
            <w:r w:rsidR="001A32D9">
              <w:rPr>
                <w:rFonts w:hint="eastAsia"/>
                <w:bCs/>
                <w:szCs w:val="28"/>
              </w:rPr>
              <w:tab/>
              <w:t xml:space="preserve">     </w:t>
            </w:r>
            <w:r w:rsidR="001A32D9">
              <w:rPr>
                <w:rFonts w:hint="eastAsia"/>
                <w:bCs/>
                <w:szCs w:val="28"/>
              </w:rPr>
              <w:t>代理商</w:t>
            </w:r>
            <w:r w:rsidR="001A32D9">
              <w:tab/>
            </w:r>
            <w:fldSimple w:instr=" PAGEREF _Toc3842 ">
              <w:r w:rsidR="001A32D9">
                <w:t>19</w:t>
              </w:r>
            </w:fldSimple>
          </w:hyperlink>
        </w:p>
        <w:p w14:paraId="4C2DEDB2" w14:textId="77777777" w:rsidR="00CC7A17" w:rsidRDefault="00C77130">
          <w:pPr>
            <w:pStyle w:val="TOC2"/>
            <w:tabs>
              <w:tab w:val="right" w:pos="4400"/>
              <w:tab w:val="right" w:leader="dot" w:pos="8306"/>
            </w:tabs>
          </w:pPr>
          <w:hyperlink w:anchor="_Toc22574" w:history="1">
            <w:r w:rsidR="001A32D9">
              <w:rPr>
                <w:rFonts w:hint="eastAsia"/>
                <w:bCs/>
                <w:szCs w:val="28"/>
              </w:rPr>
              <w:t>13</w:t>
            </w:r>
            <w:r w:rsidR="001A32D9">
              <w:rPr>
                <w:rFonts w:hint="eastAsia"/>
                <w:bCs/>
                <w:szCs w:val="28"/>
              </w:rPr>
              <w:t>、线下收款核账</w:t>
            </w:r>
            <w:r w:rsidR="001A32D9">
              <w:rPr>
                <w:rFonts w:hint="eastAsia"/>
                <w:bCs/>
                <w:szCs w:val="28"/>
              </w:rPr>
              <w:tab/>
              <w:t xml:space="preserve">     </w:t>
            </w:r>
            <w:r w:rsidR="001A32D9">
              <w:rPr>
                <w:rFonts w:hint="eastAsia"/>
                <w:bCs/>
                <w:szCs w:val="28"/>
              </w:rPr>
              <w:t>代理商</w:t>
            </w:r>
            <w:r w:rsidR="001A32D9">
              <w:tab/>
            </w:r>
            <w:fldSimple w:instr=" PAGEREF _Toc22574 ">
              <w:r w:rsidR="001A32D9">
                <w:t>23</w:t>
              </w:r>
            </w:fldSimple>
          </w:hyperlink>
        </w:p>
        <w:p w14:paraId="1904A3C7" w14:textId="77777777" w:rsidR="00CC7A17" w:rsidRDefault="00C77130">
          <w:pPr>
            <w:pStyle w:val="TOC2"/>
            <w:tabs>
              <w:tab w:val="right" w:pos="4400"/>
              <w:tab w:val="right" w:leader="dot" w:pos="8306"/>
            </w:tabs>
          </w:pPr>
          <w:hyperlink w:anchor="_Toc10796" w:history="1">
            <w:r w:rsidR="001A32D9">
              <w:rPr>
                <w:rFonts w:hint="eastAsia"/>
                <w:bCs/>
                <w:szCs w:val="28"/>
              </w:rPr>
              <w:t>14</w:t>
            </w:r>
            <w:r w:rsidR="001A32D9">
              <w:rPr>
                <w:rFonts w:hint="eastAsia"/>
                <w:bCs/>
                <w:szCs w:val="28"/>
              </w:rPr>
              <w:t>、月度提现申请</w:t>
            </w:r>
            <w:r w:rsidR="001A32D9">
              <w:rPr>
                <w:rFonts w:hint="eastAsia"/>
                <w:bCs/>
                <w:szCs w:val="28"/>
              </w:rPr>
              <w:tab/>
              <w:t xml:space="preserve">     </w:t>
            </w:r>
            <w:r w:rsidR="001A32D9">
              <w:rPr>
                <w:rFonts w:hint="eastAsia"/>
                <w:bCs/>
                <w:szCs w:val="28"/>
              </w:rPr>
              <w:t>代理商</w:t>
            </w:r>
            <w:r w:rsidR="001A32D9">
              <w:tab/>
            </w:r>
            <w:fldSimple w:instr=" PAGEREF _Toc10796 ">
              <w:r w:rsidR="001A32D9">
                <w:t>24</w:t>
              </w:r>
            </w:fldSimple>
          </w:hyperlink>
        </w:p>
        <w:p w14:paraId="620BC229" w14:textId="77777777" w:rsidR="00CC7A17" w:rsidRDefault="00C77130">
          <w:pPr>
            <w:pStyle w:val="TOC2"/>
            <w:tabs>
              <w:tab w:val="right" w:pos="4400"/>
              <w:tab w:val="right" w:leader="dot" w:pos="8306"/>
            </w:tabs>
          </w:pPr>
          <w:hyperlink w:anchor="_Toc18587" w:history="1">
            <w:r w:rsidR="001A32D9">
              <w:rPr>
                <w:rFonts w:hint="eastAsia"/>
                <w:bCs/>
                <w:szCs w:val="28"/>
              </w:rPr>
              <w:t>15</w:t>
            </w:r>
            <w:r w:rsidR="001A32D9">
              <w:rPr>
                <w:rFonts w:hint="eastAsia"/>
                <w:bCs/>
                <w:szCs w:val="28"/>
              </w:rPr>
              <w:t>、协议到期处理</w:t>
            </w:r>
            <w:r w:rsidR="001A32D9">
              <w:rPr>
                <w:rFonts w:hint="eastAsia"/>
                <w:bCs/>
                <w:szCs w:val="28"/>
              </w:rPr>
              <w:tab/>
              <w:t xml:space="preserve">     </w:t>
            </w:r>
            <w:r w:rsidR="001A32D9">
              <w:rPr>
                <w:rFonts w:hint="eastAsia"/>
                <w:bCs/>
                <w:szCs w:val="28"/>
              </w:rPr>
              <w:t>代理商</w:t>
            </w:r>
            <w:r w:rsidR="001A32D9">
              <w:tab/>
            </w:r>
            <w:fldSimple w:instr=" PAGEREF _Toc18587 ">
              <w:r w:rsidR="001A32D9">
                <w:t>24</w:t>
              </w:r>
            </w:fldSimple>
          </w:hyperlink>
        </w:p>
        <w:p w14:paraId="782499EC" w14:textId="77777777" w:rsidR="00CC7A17" w:rsidRDefault="00C77130">
          <w:pPr>
            <w:pStyle w:val="TOC1"/>
            <w:tabs>
              <w:tab w:val="right" w:leader="dot" w:pos="8306"/>
            </w:tabs>
          </w:pPr>
          <w:hyperlink w:anchor="_Toc6470" w:history="1">
            <w:r w:rsidR="001A32D9">
              <w:rPr>
                <w:rFonts w:hint="eastAsia"/>
                <w:bCs/>
                <w:szCs w:val="28"/>
              </w:rPr>
              <w:t>四、</w:t>
            </w:r>
            <w:r w:rsidR="001A32D9">
              <w:rPr>
                <w:rFonts w:hint="eastAsia"/>
                <w:bCs/>
                <w:szCs w:val="28"/>
              </w:rPr>
              <w:t xml:space="preserve"> </w:t>
            </w:r>
            <w:r w:rsidR="001A32D9">
              <w:rPr>
                <w:rFonts w:hint="eastAsia"/>
                <w:bCs/>
                <w:szCs w:val="28"/>
              </w:rPr>
              <w:t>文档历史</w:t>
            </w:r>
            <w:r w:rsidR="001A32D9">
              <w:tab/>
            </w:r>
            <w:fldSimple w:instr=" PAGEREF _Toc6470 ">
              <w:r w:rsidR="001A32D9">
                <w:t>24</w:t>
              </w:r>
            </w:fldSimple>
          </w:hyperlink>
        </w:p>
        <w:p w14:paraId="2F31FCAE" w14:textId="77777777" w:rsidR="00CC7A17" w:rsidRDefault="001A32D9">
          <w:pPr>
            <w:rPr>
              <w:sz w:val="28"/>
              <w:szCs w:val="28"/>
            </w:rPr>
          </w:pPr>
          <w:r>
            <w:fldChar w:fldCharType="end"/>
          </w:r>
        </w:p>
      </w:sdtContent>
    </w:sdt>
    <w:p w14:paraId="2BB76220" w14:textId="77777777" w:rsidR="00CC7A17" w:rsidRDefault="00CC7A17">
      <w:pPr>
        <w:spacing w:line="360" w:lineRule="auto"/>
        <w:rPr>
          <w:sz w:val="28"/>
          <w:szCs w:val="28"/>
        </w:rPr>
      </w:pPr>
    </w:p>
    <w:p w14:paraId="353C20F8" w14:textId="77777777" w:rsidR="00CC7A17" w:rsidRDefault="00CC7A17">
      <w:pPr>
        <w:spacing w:line="360" w:lineRule="auto"/>
        <w:rPr>
          <w:sz w:val="28"/>
          <w:szCs w:val="28"/>
        </w:rPr>
      </w:pPr>
    </w:p>
    <w:p w14:paraId="5EC99E89" w14:textId="77777777" w:rsidR="00CC7A17" w:rsidRDefault="00CC7A17">
      <w:pPr>
        <w:spacing w:line="360" w:lineRule="auto"/>
        <w:rPr>
          <w:sz w:val="28"/>
          <w:szCs w:val="28"/>
        </w:rPr>
      </w:pPr>
    </w:p>
    <w:p w14:paraId="77D3E2CE" w14:textId="77777777" w:rsidR="00CC7A17" w:rsidRDefault="00CC7A17">
      <w:pPr>
        <w:spacing w:line="360" w:lineRule="auto"/>
        <w:rPr>
          <w:sz w:val="28"/>
          <w:szCs w:val="28"/>
        </w:rPr>
      </w:pPr>
    </w:p>
    <w:p w14:paraId="16B0EE67" w14:textId="77777777" w:rsidR="00CC7A17" w:rsidRDefault="001A32D9">
      <w:pPr>
        <w:numPr>
          <w:ilvl w:val="0"/>
          <w:numId w:val="1"/>
        </w:numPr>
        <w:outlineLvl w:val="0"/>
        <w:rPr>
          <w:sz w:val="28"/>
          <w:szCs w:val="28"/>
        </w:rPr>
      </w:pPr>
      <w:bookmarkStart w:id="0" w:name="_Toc18423"/>
      <w:r>
        <w:rPr>
          <w:rFonts w:hint="eastAsia"/>
          <w:b/>
          <w:bCs/>
          <w:sz w:val="28"/>
          <w:szCs w:val="28"/>
        </w:rPr>
        <w:t>目的</w:t>
      </w:r>
      <w:bookmarkEnd w:id="0"/>
    </w:p>
    <w:p w14:paraId="1CB698BF" w14:textId="77777777" w:rsidR="00CC7A17" w:rsidRDefault="00CC7A17">
      <w:pPr>
        <w:ind w:firstLineChars="200" w:firstLine="560"/>
        <w:rPr>
          <w:sz w:val="28"/>
          <w:szCs w:val="28"/>
        </w:rPr>
      </w:pPr>
    </w:p>
    <w:p w14:paraId="240E9B20" w14:textId="77777777" w:rsidR="00CC7A17" w:rsidRDefault="001A32D9">
      <w:pPr>
        <w:ind w:firstLineChars="200" w:firstLine="560"/>
        <w:rPr>
          <w:sz w:val="28"/>
          <w:szCs w:val="28"/>
        </w:rPr>
      </w:pPr>
      <w:r>
        <w:rPr>
          <w:rFonts w:hint="eastAsia"/>
          <w:sz w:val="28"/>
          <w:szCs w:val="28"/>
        </w:rPr>
        <w:t>本操作指导书用于指导儒踪天下课程的代理商如何代理操作，具体包括：了解儒踪天下的课程代理信息、代理规则与签订代理协议书，如何在儒踪天下的儒学课堂商城网站注册登记成为代理商，如何获取各个代理课程的代理二维码，如何创建微信群组织学员共修学习，如何查询自己的用户及其每笔交易信息，如何查询自己的代理佣金，如何申请提现等操作。</w:t>
      </w:r>
    </w:p>
    <w:p w14:paraId="5F61D5E4" w14:textId="77777777" w:rsidR="00CC7A17" w:rsidRDefault="00CC7A17">
      <w:pPr>
        <w:ind w:firstLineChars="200" w:firstLine="560"/>
        <w:rPr>
          <w:sz w:val="28"/>
          <w:szCs w:val="28"/>
        </w:rPr>
      </w:pPr>
    </w:p>
    <w:p w14:paraId="47577FAB" w14:textId="77777777" w:rsidR="00CC7A17" w:rsidRDefault="001A32D9">
      <w:pPr>
        <w:numPr>
          <w:ilvl w:val="0"/>
          <w:numId w:val="1"/>
        </w:numPr>
        <w:outlineLvl w:val="0"/>
        <w:rPr>
          <w:sz w:val="28"/>
          <w:szCs w:val="28"/>
        </w:rPr>
      </w:pPr>
      <w:bookmarkStart w:id="1" w:name="_Toc4865"/>
      <w:r>
        <w:rPr>
          <w:rFonts w:hint="eastAsia"/>
          <w:b/>
          <w:bCs/>
          <w:sz w:val="28"/>
          <w:szCs w:val="28"/>
        </w:rPr>
        <w:t>适用范围</w:t>
      </w:r>
      <w:bookmarkEnd w:id="1"/>
    </w:p>
    <w:p w14:paraId="02C995EC" w14:textId="77777777" w:rsidR="00CC7A17" w:rsidRDefault="00CC7A17">
      <w:pPr>
        <w:ind w:firstLineChars="300" w:firstLine="840"/>
        <w:rPr>
          <w:sz w:val="28"/>
          <w:szCs w:val="28"/>
        </w:rPr>
      </w:pPr>
    </w:p>
    <w:p w14:paraId="0A892733" w14:textId="77777777" w:rsidR="00CC7A17" w:rsidRDefault="001A32D9">
      <w:pPr>
        <w:ind w:firstLineChars="300" w:firstLine="840"/>
        <w:rPr>
          <w:sz w:val="28"/>
          <w:szCs w:val="28"/>
        </w:rPr>
      </w:pPr>
      <w:r>
        <w:rPr>
          <w:rFonts w:hint="eastAsia"/>
          <w:sz w:val="28"/>
          <w:szCs w:val="28"/>
        </w:rPr>
        <w:t>主要适用于线上的在儒学商城网站代理儒踪天下音视频课程的代理商（含个人），不适合于线下授课代理的场景。</w:t>
      </w:r>
    </w:p>
    <w:p w14:paraId="4AB1864D" w14:textId="77777777" w:rsidR="00CC7A17" w:rsidRDefault="00CC7A17">
      <w:pPr>
        <w:rPr>
          <w:sz w:val="28"/>
          <w:szCs w:val="28"/>
        </w:rPr>
      </w:pPr>
    </w:p>
    <w:p w14:paraId="177A2057" w14:textId="77777777" w:rsidR="00CC7A17" w:rsidRDefault="001A32D9">
      <w:pPr>
        <w:numPr>
          <w:ilvl w:val="0"/>
          <w:numId w:val="1"/>
        </w:numPr>
        <w:outlineLvl w:val="0"/>
        <w:rPr>
          <w:b/>
          <w:bCs/>
          <w:sz w:val="28"/>
          <w:szCs w:val="28"/>
        </w:rPr>
      </w:pPr>
      <w:bookmarkStart w:id="2" w:name="_Toc22974"/>
      <w:r>
        <w:rPr>
          <w:rFonts w:hint="eastAsia"/>
          <w:b/>
          <w:bCs/>
          <w:sz w:val="28"/>
          <w:szCs w:val="28"/>
        </w:rPr>
        <w:t>操作活动说明</w:t>
      </w:r>
      <w:bookmarkEnd w:id="2"/>
    </w:p>
    <w:p w14:paraId="43377522" w14:textId="77777777" w:rsidR="00CC7A17" w:rsidRDefault="00CC7A17">
      <w:pPr>
        <w:ind w:firstLineChars="200" w:firstLine="560"/>
        <w:rPr>
          <w:sz w:val="28"/>
          <w:szCs w:val="28"/>
        </w:rPr>
      </w:pPr>
    </w:p>
    <w:p w14:paraId="419576CA" w14:textId="77777777" w:rsidR="00CC7A17" w:rsidRDefault="001A32D9">
      <w:pPr>
        <w:ind w:firstLineChars="200" w:firstLine="560"/>
        <w:rPr>
          <w:sz w:val="28"/>
          <w:szCs w:val="28"/>
        </w:rPr>
      </w:pPr>
      <w:r>
        <w:rPr>
          <w:rFonts w:hint="eastAsia"/>
          <w:sz w:val="28"/>
          <w:szCs w:val="28"/>
        </w:rPr>
        <w:t>本操作指导书围绕下图的“代理商课程代理操作一指禅”展开描述各个操作活动。</w:t>
      </w:r>
    </w:p>
    <w:p w14:paraId="1DFAEA44" w14:textId="77777777" w:rsidR="00CC7A17" w:rsidRDefault="001A32D9">
      <w:pPr>
        <w:ind w:firstLineChars="200" w:firstLine="560"/>
        <w:rPr>
          <w:sz w:val="28"/>
          <w:szCs w:val="28"/>
        </w:rPr>
      </w:pPr>
      <w:r>
        <w:rPr>
          <w:rFonts w:hint="eastAsia"/>
          <w:sz w:val="28"/>
          <w:szCs w:val="28"/>
        </w:rPr>
        <w:t>注：以下各活动示意图截图主要是测试环境的商城截图。</w:t>
      </w:r>
    </w:p>
    <w:p w14:paraId="3DFA0619" w14:textId="77777777" w:rsidR="00CC7A17" w:rsidRDefault="001A32D9">
      <w:pPr>
        <w:rPr>
          <w:sz w:val="28"/>
          <w:szCs w:val="28"/>
        </w:rPr>
      </w:pPr>
      <w:r>
        <w:rPr>
          <w:noProof/>
          <w:sz w:val="28"/>
          <w:szCs w:val="28"/>
        </w:rPr>
        <w:lastRenderedPageBreak/>
        <w:drawing>
          <wp:inline distT="0" distB="0" distL="114300" distR="114300" wp14:anchorId="5B691F3D" wp14:editId="6AE0596C">
            <wp:extent cx="5266690" cy="4018280"/>
            <wp:effectExtent l="0" t="0" r="10160" b="1270"/>
            <wp:docPr id="3" name="图片 3" descr="微信图片_2020011014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110145326"/>
                    <pic:cNvPicPr>
                      <a:picLocks noChangeAspect="1"/>
                    </pic:cNvPicPr>
                  </pic:nvPicPr>
                  <pic:blipFill>
                    <a:blip r:embed="rId8"/>
                    <a:stretch>
                      <a:fillRect/>
                    </a:stretch>
                  </pic:blipFill>
                  <pic:spPr>
                    <a:xfrm>
                      <a:off x="0" y="0"/>
                      <a:ext cx="5266690" cy="4018280"/>
                    </a:xfrm>
                    <a:prstGeom prst="rect">
                      <a:avLst/>
                    </a:prstGeom>
                  </pic:spPr>
                </pic:pic>
              </a:graphicData>
            </a:graphic>
          </wp:inline>
        </w:drawing>
      </w:r>
    </w:p>
    <w:p w14:paraId="3BC8CD4A" w14:textId="77777777" w:rsidR="00CC7A17" w:rsidRDefault="00CC7A17">
      <w:pPr>
        <w:rPr>
          <w:sz w:val="28"/>
          <w:szCs w:val="28"/>
        </w:rPr>
      </w:pPr>
    </w:p>
    <w:p w14:paraId="2178726A" w14:textId="77777777" w:rsidR="00CC7A17" w:rsidRDefault="001A32D9">
      <w:pPr>
        <w:numPr>
          <w:ilvl w:val="0"/>
          <w:numId w:val="2"/>
        </w:numPr>
        <w:outlineLvl w:val="1"/>
        <w:rPr>
          <w:b/>
          <w:bCs/>
          <w:sz w:val="28"/>
          <w:szCs w:val="28"/>
        </w:rPr>
      </w:pPr>
      <w:bookmarkStart w:id="3" w:name="_Toc26213"/>
      <w:r>
        <w:rPr>
          <w:rFonts w:hint="eastAsia"/>
          <w:b/>
          <w:bCs/>
          <w:sz w:val="28"/>
          <w:szCs w:val="28"/>
        </w:rPr>
        <w:t>了解课程代理</w:t>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代理商</w:t>
      </w:r>
      <w:bookmarkEnd w:id="3"/>
    </w:p>
    <w:p w14:paraId="24CA20E1" w14:textId="77777777" w:rsidR="00CC7A17" w:rsidRDefault="001A32D9">
      <w:pPr>
        <w:ind w:firstLineChars="200" w:firstLine="560"/>
        <w:rPr>
          <w:sz w:val="28"/>
          <w:szCs w:val="28"/>
        </w:rPr>
      </w:pPr>
      <w:r>
        <w:rPr>
          <w:rFonts w:hint="eastAsia"/>
          <w:sz w:val="28"/>
          <w:szCs w:val="28"/>
        </w:rPr>
        <w:t>各个爱好儒学，有心于传播中华传统文化的朋友们，通过朋友、师兄、儒踪天下官网（</w:t>
      </w:r>
      <w:r>
        <w:rPr>
          <w:rFonts w:hint="eastAsia"/>
          <w:sz w:val="28"/>
          <w:szCs w:val="28"/>
        </w:rPr>
        <w:t>WWW.RUZONGTIANXIA.COM</w:t>
      </w:r>
      <w:r>
        <w:rPr>
          <w:rFonts w:hint="eastAsia"/>
          <w:sz w:val="28"/>
          <w:szCs w:val="28"/>
        </w:rPr>
        <w:t>）、儒学课堂商城（可以通过官网进入商城）、儒踪天下微信群等渠道了解儒踪天下蔡振民老师及其主讲的语音和视频课程，根据每个人的情况确定是否有意向做课程代理。</w:t>
      </w:r>
    </w:p>
    <w:p w14:paraId="795C1F71" w14:textId="77777777" w:rsidR="00CC7A17" w:rsidRDefault="001A32D9">
      <w:pPr>
        <w:ind w:firstLineChars="200" w:firstLine="560"/>
        <w:rPr>
          <w:sz w:val="28"/>
          <w:szCs w:val="28"/>
        </w:rPr>
      </w:pPr>
      <w:r>
        <w:rPr>
          <w:rFonts w:hint="eastAsia"/>
          <w:sz w:val="28"/>
          <w:szCs w:val="28"/>
        </w:rPr>
        <w:t>儒踪天下官网和儒学商城都分为【</w:t>
      </w:r>
      <w:r>
        <w:rPr>
          <w:rFonts w:hint="eastAsia"/>
          <w:sz w:val="28"/>
          <w:szCs w:val="28"/>
        </w:rPr>
        <w:t>PC</w:t>
      </w:r>
      <w:r>
        <w:rPr>
          <w:rFonts w:hint="eastAsia"/>
          <w:sz w:val="28"/>
          <w:szCs w:val="28"/>
        </w:rPr>
        <w:t>版】和手【机版】，两个方式的功效是一样的。</w:t>
      </w:r>
    </w:p>
    <w:p w14:paraId="5E2F2BBC" w14:textId="77777777" w:rsidR="00CC7A17" w:rsidRDefault="001A32D9">
      <w:pPr>
        <w:ind w:firstLineChars="200" w:firstLine="560"/>
        <w:rPr>
          <w:sz w:val="28"/>
          <w:szCs w:val="28"/>
        </w:rPr>
      </w:pPr>
      <w:r>
        <w:rPr>
          <w:rFonts w:hint="eastAsia"/>
          <w:sz w:val="28"/>
          <w:szCs w:val="28"/>
        </w:rPr>
        <w:t>若使用</w:t>
      </w:r>
      <w:r>
        <w:rPr>
          <w:rFonts w:hint="eastAsia"/>
          <w:sz w:val="28"/>
          <w:szCs w:val="28"/>
        </w:rPr>
        <w:t>PC</w:t>
      </w:r>
      <w:r>
        <w:rPr>
          <w:rFonts w:hint="eastAsia"/>
          <w:sz w:val="28"/>
          <w:szCs w:val="28"/>
        </w:rPr>
        <w:t>电脑通过儒踪天下官网进入儒学商城，如下：</w:t>
      </w:r>
    </w:p>
    <w:p w14:paraId="52ADA489" w14:textId="77777777" w:rsidR="00CC7A17" w:rsidRDefault="001A32D9">
      <w:pPr>
        <w:ind w:firstLineChars="200" w:firstLine="560"/>
        <w:rPr>
          <w:sz w:val="28"/>
          <w:szCs w:val="28"/>
        </w:rPr>
      </w:pPr>
      <w:r>
        <w:rPr>
          <w:rFonts w:hint="eastAsia"/>
          <w:noProof/>
          <w:sz w:val="28"/>
          <w:szCs w:val="28"/>
        </w:rPr>
        <w:lastRenderedPageBreak/>
        <w:drawing>
          <wp:inline distT="0" distB="0" distL="114300" distR="114300" wp14:anchorId="3BD38483" wp14:editId="3C8F6E3B">
            <wp:extent cx="4436110" cy="2946400"/>
            <wp:effectExtent l="0" t="0" r="2540" b="6350"/>
            <wp:docPr id="4" name="图片 4" descr="微信图片_2020011015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110150736"/>
                    <pic:cNvPicPr>
                      <a:picLocks noChangeAspect="1"/>
                    </pic:cNvPicPr>
                  </pic:nvPicPr>
                  <pic:blipFill>
                    <a:blip r:embed="rId9"/>
                    <a:stretch>
                      <a:fillRect/>
                    </a:stretch>
                  </pic:blipFill>
                  <pic:spPr>
                    <a:xfrm>
                      <a:off x="0" y="0"/>
                      <a:ext cx="4436110" cy="2946400"/>
                    </a:xfrm>
                    <a:prstGeom prst="rect">
                      <a:avLst/>
                    </a:prstGeom>
                  </pic:spPr>
                </pic:pic>
              </a:graphicData>
            </a:graphic>
          </wp:inline>
        </w:drawing>
      </w:r>
    </w:p>
    <w:p w14:paraId="6A8E026B" w14:textId="77777777" w:rsidR="00CC7A17" w:rsidRDefault="001A32D9">
      <w:pPr>
        <w:ind w:firstLineChars="200" w:firstLine="560"/>
        <w:rPr>
          <w:sz w:val="28"/>
          <w:szCs w:val="28"/>
        </w:rPr>
      </w:pPr>
      <w:r>
        <w:rPr>
          <w:rFonts w:hint="eastAsia"/>
          <w:sz w:val="28"/>
          <w:szCs w:val="28"/>
        </w:rPr>
        <w:t>若使用手机通过儒踪天下官网进入儒学商城，如下：</w:t>
      </w:r>
    </w:p>
    <w:p w14:paraId="64FFBD3A" w14:textId="77777777" w:rsidR="00CC7A17" w:rsidRDefault="001A32D9">
      <w:pPr>
        <w:rPr>
          <w:sz w:val="28"/>
          <w:szCs w:val="28"/>
        </w:rPr>
      </w:pPr>
      <w:r>
        <w:rPr>
          <w:noProof/>
          <w:sz w:val="28"/>
          <w:szCs w:val="28"/>
        </w:rPr>
        <w:drawing>
          <wp:inline distT="0" distB="0" distL="114300" distR="114300" wp14:anchorId="6584A2B3" wp14:editId="2C62A1FE">
            <wp:extent cx="3343910" cy="5035550"/>
            <wp:effectExtent l="0" t="0" r="8890" b="12700"/>
            <wp:docPr id="5" name="图片 5" descr="微信图片_2020011015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110151627"/>
                    <pic:cNvPicPr>
                      <a:picLocks noChangeAspect="1"/>
                    </pic:cNvPicPr>
                  </pic:nvPicPr>
                  <pic:blipFill>
                    <a:blip r:embed="rId10"/>
                    <a:stretch>
                      <a:fillRect/>
                    </a:stretch>
                  </pic:blipFill>
                  <pic:spPr>
                    <a:xfrm>
                      <a:off x="0" y="0"/>
                      <a:ext cx="3343910" cy="5035550"/>
                    </a:xfrm>
                    <a:prstGeom prst="rect">
                      <a:avLst/>
                    </a:prstGeom>
                  </pic:spPr>
                </pic:pic>
              </a:graphicData>
            </a:graphic>
          </wp:inline>
        </w:drawing>
      </w:r>
    </w:p>
    <w:p w14:paraId="420B4BA9" w14:textId="77777777" w:rsidR="00CC7A17" w:rsidRDefault="00CC7A17">
      <w:pPr>
        <w:rPr>
          <w:sz w:val="28"/>
          <w:szCs w:val="28"/>
        </w:rPr>
      </w:pPr>
    </w:p>
    <w:p w14:paraId="46627A52" w14:textId="77777777" w:rsidR="00CC7A17" w:rsidRDefault="00CC7A17">
      <w:pPr>
        <w:rPr>
          <w:sz w:val="28"/>
          <w:szCs w:val="28"/>
        </w:rPr>
      </w:pPr>
    </w:p>
    <w:p w14:paraId="4AFB7328" w14:textId="77777777" w:rsidR="00CC7A17" w:rsidRDefault="001A32D9">
      <w:pPr>
        <w:numPr>
          <w:ilvl w:val="0"/>
          <w:numId w:val="2"/>
        </w:numPr>
        <w:outlineLvl w:val="1"/>
        <w:rPr>
          <w:sz w:val="28"/>
          <w:szCs w:val="28"/>
        </w:rPr>
      </w:pPr>
      <w:bookmarkStart w:id="4" w:name="_Toc21638"/>
      <w:r>
        <w:rPr>
          <w:rFonts w:hint="eastAsia"/>
          <w:b/>
          <w:bCs/>
          <w:sz w:val="28"/>
          <w:szCs w:val="28"/>
        </w:rPr>
        <w:t>签定代理协议</w:t>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代理商</w:t>
      </w:r>
      <w:bookmarkEnd w:id="4"/>
    </w:p>
    <w:p w14:paraId="2B7D976E" w14:textId="77777777" w:rsidR="00CC7A17" w:rsidRDefault="001A32D9">
      <w:pPr>
        <w:ind w:firstLineChars="200" w:firstLine="560"/>
        <w:rPr>
          <w:sz w:val="28"/>
          <w:szCs w:val="28"/>
        </w:rPr>
      </w:pPr>
      <w:r>
        <w:rPr>
          <w:rFonts w:hint="eastAsia"/>
          <w:sz w:val="28"/>
          <w:szCs w:val="28"/>
        </w:rPr>
        <w:t>如果有意向做儒踪天下的课程代理，可以在儒踪天下官网查阅课程代理协议书范本，也可以咨询儒踪天下师兄。</w:t>
      </w:r>
    </w:p>
    <w:p w14:paraId="0C271EE5" w14:textId="77777777" w:rsidR="00CC7A17" w:rsidRDefault="001A32D9">
      <w:pPr>
        <w:ind w:firstLineChars="200" w:firstLine="560"/>
        <w:rPr>
          <w:sz w:val="28"/>
          <w:szCs w:val="28"/>
        </w:rPr>
      </w:pPr>
      <w:r>
        <w:rPr>
          <w:rFonts w:hint="eastAsia"/>
          <w:sz w:val="28"/>
          <w:szCs w:val="28"/>
        </w:rPr>
        <w:t>具体在“官网</w:t>
      </w:r>
      <w:r>
        <w:rPr>
          <w:rFonts w:hint="eastAsia"/>
          <w:sz w:val="28"/>
          <w:szCs w:val="28"/>
        </w:rPr>
        <w:t>-</w:t>
      </w:r>
      <w:r>
        <w:rPr>
          <w:rFonts w:hint="eastAsia"/>
          <w:sz w:val="28"/>
          <w:szCs w:val="28"/>
        </w:rPr>
        <w:t>儒门修身</w:t>
      </w:r>
      <w:r>
        <w:rPr>
          <w:rFonts w:hint="eastAsia"/>
          <w:sz w:val="28"/>
          <w:szCs w:val="28"/>
        </w:rPr>
        <w:t>-</w:t>
      </w:r>
      <w:r>
        <w:rPr>
          <w:rFonts w:hint="eastAsia"/>
          <w:sz w:val="28"/>
          <w:szCs w:val="28"/>
        </w:rPr>
        <w:t>修身体系”栏目下查阅两份代理协议范本（截止</w:t>
      </w:r>
      <w:r>
        <w:rPr>
          <w:rFonts w:hint="eastAsia"/>
          <w:sz w:val="28"/>
          <w:szCs w:val="28"/>
        </w:rPr>
        <w:t>2020</w:t>
      </w:r>
      <w:r>
        <w:rPr>
          <w:rFonts w:hint="eastAsia"/>
          <w:sz w:val="28"/>
          <w:szCs w:val="28"/>
        </w:rPr>
        <w:t>年</w:t>
      </w:r>
      <w:r>
        <w:rPr>
          <w:rFonts w:hint="eastAsia"/>
          <w:sz w:val="28"/>
          <w:szCs w:val="28"/>
        </w:rPr>
        <w:t>3</w:t>
      </w:r>
      <w:r>
        <w:rPr>
          <w:rFonts w:hint="eastAsia"/>
          <w:sz w:val="28"/>
          <w:szCs w:val="28"/>
        </w:rPr>
        <w:t>月）：《儒踪天下儒学课程代理合作协议书范本》《</w:t>
      </w:r>
      <w:r>
        <w:rPr>
          <w:rFonts w:hint="eastAsia"/>
          <w:sz w:val="28"/>
          <w:szCs w:val="28"/>
        </w:rPr>
        <w:t>&lt;</w:t>
      </w:r>
      <w:r>
        <w:rPr>
          <w:rFonts w:hint="eastAsia"/>
          <w:sz w:val="28"/>
          <w:szCs w:val="28"/>
        </w:rPr>
        <w:t>传习录</w:t>
      </w:r>
      <w:r>
        <w:rPr>
          <w:rFonts w:hint="eastAsia"/>
          <w:sz w:val="28"/>
          <w:szCs w:val="28"/>
        </w:rPr>
        <w:t>&gt;</w:t>
      </w:r>
      <w:r>
        <w:rPr>
          <w:rFonts w:hint="eastAsia"/>
          <w:sz w:val="28"/>
          <w:szCs w:val="28"/>
        </w:rPr>
        <w:t>导读视频课程代理合作协议书范本》（通过搜索，或者点击“修身体系”栏目右边的“更多</w:t>
      </w:r>
      <w:r>
        <w:rPr>
          <w:rFonts w:hint="eastAsia"/>
          <w:sz w:val="28"/>
          <w:szCs w:val="28"/>
        </w:rPr>
        <w:t>+</w:t>
      </w:r>
      <w:r>
        <w:rPr>
          <w:rFonts w:hint="eastAsia"/>
          <w:sz w:val="28"/>
          <w:szCs w:val="28"/>
        </w:rPr>
        <w:t>”可以找到这个范本）。</w:t>
      </w:r>
    </w:p>
    <w:p w14:paraId="53D8F90D" w14:textId="77777777" w:rsidR="00CC7A17" w:rsidRDefault="001A32D9">
      <w:pPr>
        <w:ind w:firstLineChars="200" w:firstLine="560"/>
        <w:rPr>
          <w:sz w:val="28"/>
          <w:szCs w:val="28"/>
        </w:rPr>
      </w:pPr>
      <w:r>
        <w:rPr>
          <w:rFonts w:hint="eastAsia"/>
          <w:noProof/>
          <w:sz w:val="28"/>
          <w:szCs w:val="28"/>
        </w:rPr>
        <w:drawing>
          <wp:inline distT="0" distB="0" distL="114300" distR="114300" wp14:anchorId="5EED5581" wp14:editId="51F61399">
            <wp:extent cx="2255520" cy="4513580"/>
            <wp:effectExtent l="0" t="0" r="11430" b="1270"/>
            <wp:docPr id="6" name="图片 6" descr="微信图片_2020011015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110152802"/>
                    <pic:cNvPicPr>
                      <a:picLocks noChangeAspect="1"/>
                    </pic:cNvPicPr>
                  </pic:nvPicPr>
                  <pic:blipFill>
                    <a:blip r:embed="rId11"/>
                    <a:stretch>
                      <a:fillRect/>
                    </a:stretch>
                  </pic:blipFill>
                  <pic:spPr>
                    <a:xfrm>
                      <a:off x="0" y="0"/>
                      <a:ext cx="2255520" cy="4513580"/>
                    </a:xfrm>
                    <a:prstGeom prst="rect">
                      <a:avLst/>
                    </a:prstGeom>
                  </pic:spPr>
                </pic:pic>
              </a:graphicData>
            </a:graphic>
          </wp:inline>
        </w:drawing>
      </w:r>
      <w:r>
        <w:rPr>
          <w:rFonts w:hint="eastAsia"/>
          <w:noProof/>
          <w:sz w:val="28"/>
          <w:szCs w:val="28"/>
        </w:rPr>
        <w:drawing>
          <wp:inline distT="0" distB="0" distL="114300" distR="114300" wp14:anchorId="685AB756" wp14:editId="7B384783">
            <wp:extent cx="2233930" cy="4470400"/>
            <wp:effectExtent l="0" t="0" r="13970" b="6350"/>
            <wp:docPr id="7" name="图片 7" descr="微信图片_2020011015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0110152819"/>
                    <pic:cNvPicPr>
                      <a:picLocks noChangeAspect="1"/>
                    </pic:cNvPicPr>
                  </pic:nvPicPr>
                  <pic:blipFill>
                    <a:blip r:embed="rId12"/>
                    <a:stretch>
                      <a:fillRect/>
                    </a:stretch>
                  </pic:blipFill>
                  <pic:spPr>
                    <a:xfrm>
                      <a:off x="0" y="0"/>
                      <a:ext cx="2233930" cy="4470400"/>
                    </a:xfrm>
                    <a:prstGeom prst="rect">
                      <a:avLst/>
                    </a:prstGeom>
                  </pic:spPr>
                </pic:pic>
              </a:graphicData>
            </a:graphic>
          </wp:inline>
        </w:drawing>
      </w:r>
    </w:p>
    <w:p w14:paraId="45D75AF6" w14:textId="77777777" w:rsidR="00CC7A17" w:rsidRDefault="00CC7A17">
      <w:pPr>
        <w:ind w:firstLineChars="200" w:firstLine="560"/>
        <w:rPr>
          <w:sz w:val="28"/>
          <w:szCs w:val="28"/>
        </w:rPr>
      </w:pPr>
    </w:p>
    <w:p w14:paraId="71C97724" w14:textId="77777777" w:rsidR="00CC7A17" w:rsidRDefault="001A32D9">
      <w:pPr>
        <w:ind w:firstLineChars="200" w:firstLine="560"/>
        <w:rPr>
          <w:sz w:val="28"/>
          <w:szCs w:val="28"/>
        </w:rPr>
      </w:pPr>
      <w:r>
        <w:rPr>
          <w:rFonts w:hint="eastAsia"/>
          <w:sz w:val="28"/>
          <w:szCs w:val="28"/>
        </w:rPr>
        <w:t>了解清楚后，下载代理协议并按协议书要求签定一些，然后发给儒踪天下课程代理负责人，等待儒踪天下确认并盖章回复。</w:t>
      </w:r>
    </w:p>
    <w:p w14:paraId="58EC8FDF" w14:textId="77777777" w:rsidR="00CC7A17" w:rsidRDefault="001A32D9">
      <w:pPr>
        <w:outlineLvl w:val="1"/>
        <w:rPr>
          <w:b/>
          <w:bCs/>
          <w:sz w:val="28"/>
          <w:szCs w:val="28"/>
        </w:rPr>
      </w:pPr>
      <w:bookmarkStart w:id="5" w:name="_Toc27090"/>
      <w:r>
        <w:rPr>
          <w:rFonts w:hint="eastAsia"/>
          <w:b/>
          <w:bCs/>
          <w:sz w:val="28"/>
          <w:szCs w:val="28"/>
        </w:rPr>
        <w:lastRenderedPageBreak/>
        <w:t>3</w:t>
      </w:r>
      <w:r>
        <w:rPr>
          <w:rFonts w:hint="eastAsia"/>
          <w:b/>
          <w:bCs/>
          <w:sz w:val="28"/>
          <w:szCs w:val="28"/>
        </w:rPr>
        <w:t>、注册成为会员</w:t>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代理商</w:t>
      </w:r>
      <w:bookmarkEnd w:id="5"/>
    </w:p>
    <w:p w14:paraId="06583828" w14:textId="77777777" w:rsidR="00CC7A17" w:rsidRDefault="001A32D9">
      <w:pPr>
        <w:ind w:firstLineChars="200" w:firstLine="560"/>
        <w:rPr>
          <w:sz w:val="28"/>
          <w:szCs w:val="28"/>
        </w:rPr>
      </w:pPr>
      <w:r>
        <w:rPr>
          <w:rFonts w:hint="eastAsia"/>
          <w:sz w:val="28"/>
          <w:szCs w:val="28"/>
        </w:rPr>
        <w:t>儒踪天下的网上课程都在儒学商城网站里面，了解课程内容，免费试听语音课程，免费试看视频课程，都需要登录儒学商城，如果要成为代理，要购买课程，则需要先注册成为儒学商城的会员，以便儒学商城系统知道您账户相关信息，以便儒踪天下更好的服务您。</w:t>
      </w:r>
    </w:p>
    <w:p w14:paraId="016EF75B" w14:textId="77777777" w:rsidR="00CC7A17" w:rsidRDefault="001A32D9">
      <w:pPr>
        <w:ind w:firstLineChars="200" w:firstLine="560"/>
        <w:rPr>
          <w:sz w:val="28"/>
          <w:szCs w:val="28"/>
        </w:rPr>
      </w:pPr>
      <w:r>
        <w:rPr>
          <w:rFonts w:hint="eastAsia"/>
          <w:sz w:val="28"/>
          <w:szCs w:val="28"/>
        </w:rPr>
        <w:t>【</w:t>
      </w:r>
      <w:r>
        <w:rPr>
          <w:rFonts w:hint="eastAsia"/>
          <w:sz w:val="28"/>
          <w:szCs w:val="28"/>
        </w:rPr>
        <w:t>PC</w:t>
      </w:r>
      <w:r>
        <w:rPr>
          <w:rFonts w:hint="eastAsia"/>
          <w:sz w:val="28"/>
          <w:szCs w:val="28"/>
        </w:rPr>
        <w:t>版注册】：儒学商城首页的右上角点击“注册”：</w:t>
      </w:r>
    </w:p>
    <w:p w14:paraId="1914009A" w14:textId="77777777" w:rsidR="00CC7A17" w:rsidRDefault="001A32D9">
      <w:pPr>
        <w:ind w:firstLineChars="200" w:firstLine="560"/>
        <w:rPr>
          <w:sz w:val="28"/>
          <w:szCs w:val="28"/>
        </w:rPr>
      </w:pPr>
      <w:r>
        <w:rPr>
          <w:rFonts w:hint="eastAsia"/>
          <w:noProof/>
          <w:sz w:val="28"/>
          <w:szCs w:val="28"/>
        </w:rPr>
        <w:drawing>
          <wp:inline distT="0" distB="0" distL="114300" distR="114300" wp14:anchorId="391C74A9" wp14:editId="13B44BD7">
            <wp:extent cx="4131945" cy="2050415"/>
            <wp:effectExtent l="0" t="0" r="1905" b="6985"/>
            <wp:docPr id="11" name="图片 11" descr="微信图片_2020011017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0110174806"/>
                    <pic:cNvPicPr>
                      <a:picLocks noChangeAspect="1"/>
                    </pic:cNvPicPr>
                  </pic:nvPicPr>
                  <pic:blipFill>
                    <a:blip r:embed="rId13"/>
                    <a:stretch>
                      <a:fillRect/>
                    </a:stretch>
                  </pic:blipFill>
                  <pic:spPr>
                    <a:xfrm>
                      <a:off x="0" y="0"/>
                      <a:ext cx="4131945" cy="2050415"/>
                    </a:xfrm>
                    <a:prstGeom prst="rect">
                      <a:avLst/>
                    </a:prstGeom>
                  </pic:spPr>
                </pic:pic>
              </a:graphicData>
            </a:graphic>
          </wp:inline>
        </w:drawing>
      </w:r>
    </w:p>
    <w:p w14:paraId="2F67E3AC" w14:textId="77777777" w:rsidR="00CC7A17" w:rsidRDefault="001A32D9">
      <w:pPr>
        <w:ind w:firstLineChars="200" w:firstLine="560"/>
        <w:rPr>
          <w:sz w:val="28"/>
          <w:szCs w:val="28"/>
        </w:rPr>
      </w:pPr>
      <w:r>
        <w:rPr>
          <w:rFonts w:hint="eastAsia"/>
          <w:sz w:val="28"/>
          <w:szCs w:val="28"/>
        </w:rPr>
        <w:t>【手机版注册】：点击儒学商城首页右上角的空的人头像：</w:t>
      </w:r>
    </w:p>
    <w:p w14:paraId="3F9606A7" w14:textId="77777777" w:rsidR="00CC7A17" w:rsidRDefault="001A32D9">
      <w:pPr>
        <w:ind w:firstLineChars="200" w:firstLine="560"/>
        <w:rPr>
          <w:sz w:val="28"/>
          <w:szCs w:val="28"/>
        </w:rPr>
      </w:pPr>
      <w:r>
        <w:rPr>
          <w:noProof/>
          <w:sz w:val="28"/>
          <w:szCs w:val="28"/>
        </w:rPr>
        <w:drawing>
          <wp:inline distT="0" distB="0" distL="114300" distR="114300" wp14:anchorId="06CE45C9" wp14:editId="3257D8DB">
            <wp:extent cx="3174365" cy="3219450"/>
            <wp:effectExtent l="0" t="0" r="6985" b="0"/>
            <wp:docPr id="9" name="图片 9" descr="微信图片_2020011017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0110174626"/>
                    <pic:cNvPicPr>
                      <a:picLocks noChangeAspect="1"/>
                    </pic:cNvPicPr>
                  </pic:nvPicPr>
                  <pic:blipFill>
                    <a:blip r:embed="rId14"/>
                    <a:stretch>
                      <a:fillRect/>
                    </a:stretch>
                  </pic:blipFill>
                  <pic:spPr>
                    <a:xfrm>
                      <a:off x="0" y="0"/>
                      <a:ext cx="3174365" cy="3219450"/>
                    </a:xfrm>
                    <a:prstGeom prst="rect">
                      <a:avLst/>
                    </a:prstGeom>
                  </pic:spPr>
                </pic:pic>
              </a:graphicData>
            </a:graphic>
          </wp:inline>
        </w:drawing>
      </w:r>
    </w:p>
    <w:p w14:paraId="798A0999" w14:textId="77777777" w:rsidR="00CC7A17" w:rsidRDefault="00CC7A17">
      <w:pPr>
        <w:ind w:firstLineChars="200" w:firstLine="560"/>
        <w:rPr>
          <w:sz w:val="28"/>
          <w:szCs w:val="28"/>
        </w:rPr>
      </w:pPr>
    </w:p>
    <w:p w14:paraId="3F9F1B55" w14:textId="77777777" w:rsidR="00CC7A17" w:rsidRDefault="00CC7A17">
      <w:pPr>
        <w:rPr>
          <w:sz w:val="28"/>
          <w:szCs w:val="28"/>
        </w:rPr>
      </w:pPr>
    </w:p>
    <w:p w14:paraId="55E86352" w14:textId="77777777" w:rsidR="00CC7A17" w:rsidRDefault="001A32D9">
      <w:pPr>
        <w:outlineLvl w:val="1"/>
        <w:rPr>
          <w:b/>
          <w:bCs/>
          <w:sz w:val="28"/>
          <w:szCs w:val="28"/>
        </w:rPr>
      </w:pPr>
      <w:bookmarkStart w:id="6" w:name="_Toc30487"/>
      <w:r>
        <w:rPr>
          <w:rFonts w:hint="eastAsia"/>
          <w:b/>
          <w:bCs/>
          <w:sz w:val="28"/>
          <w:szCs w:val="28"/>
        </w:rPr>
        <w:t>4</w:t>
      </w:r>
      <w:r>
        <w:rPr>
          <w:rFonts w:hint="eastAsia"/>
          <w:b/>
          <w:bCs/>
          <w:sz w:val="28"/>
          <w:szCs w:val="28"/>
        </w:rPr>
        <w:t>、甲方登记代理</w:t>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儒踪天下</w:t>
      </w:r>
      <w:bookmarkEnd w:id="6"/>
    </w:p>
    <w:p w14:paraId="4F3719A7" w14:textId="77777777" w:rsidR="00CC7A17" w:rsidRDefault="001A32D9">
      <w:pPr>
        <w:ind w:firstLineChars="200" w:firstLine="560"/>
        <w:rPr>
          <w:sz w:val="28"/>
          <w:szCs w:val="28"/>
        </w:rPr>
      </w:pPr>
      <w:r>
        <w:rPr>
          <w:rFonts w:hint="eastAsia"/>
          <w:sz w:val="28"/>
          <w:szCs w:val="28"/>
        </w:rPr>
        <w:t>代理商签订代理合作协议，并且在儒学商城注册成为会员之后，甲方在儒学商城后台（仅</w:t>
      </w:r>
      <w:r>
        <w:rPr>
          <w:rFonts w:hint="eastAsia"/>
          <w:sz w:val="28"/>
          <w:szCs w:val="28"/>
        </w:rPr>
        <w:t>PC</w:t>
      </w:r>
      <w:r>
        <w:rPr>
          <w:rFonts w:hint="eastAsia"/>
          <w:sz w:val="28"/>
          <w:szCs w:val="28"/>
        </w:rPr>
        <w:t>版）把代理商登记成为协议书里面对应代理课程的代理商，并根据协议佣金分成规则设置对应的佣金分成比例。</w:t>
      </w:r>
    </w:p>
    <w:p w14:paraId="0FE005D8" w14:textId="77777777" w:rsidR="00CC7A17" w:rsidRDefault="001A32D9">
      <w:pPr>
        <w:ind w:firstLineChars="200" w:firstLine="560"/>
        <w:rPr>
          <w:sz w:val="28"/>
          <w:szCs w:val="28"/>
        </w:rPr>
      </w:pPr>
      <w:r>
        <w:rPr>
          <w:rFonts w:hint="eastAsia"/>
          <w:sz w:val="28"/>
          <w:szCs w:val="28"/>
        </w:rPr>
        <w:t>首先进入对应代理课程后台编辑界面，选择“返利设置”：</w:t>
      </w:r>
    </w:p>
    <w:p w14:paraId="204CF1B5" w14:textId="77777777" w:rsidR="00CC7A17" w:rsidRDefault="001A32D9">
      <w:pPr>
        <w:ind w:firstLineChars="200" w:firstLine="560"/>
        <w:rPr>
          <w:sz w:val="28"/>
          <w:szCs w:val="28"/>
        </w:rPr>
      </w:pPr>
      <w:r>
        <w:rPr>
          <w:rFonts w:hint="eastAsia"/>
          <w:noProof/>
          <w:sz w:val="28"/>
          <w:szCs w:val="28"/>
        </w:rPr>
        <w:drawing>
          <wp:inline distT="0" distB="0" distL="114300" distR="114300" wp14:anchorId="6F27232C" wp14:editId="4B7D321D">
            <wp:extent cx="4712970" cy="1492885"/>
            <wp:effectExtent l="0" t="0" r="11430" b="12065"/>
            <wp:docPr id="12" name="图片 12" descr="微信图片_2020011113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00111131905"/>
                    <pic:cNvPicPr>
                      <a:picLocks noChangeAspect="1"/>
                    </pic:cNvPicPr>
                  </pic:nvPicPr>
                  <pic:blipFill>
                    <a:blip r:embed="rId15"/>
                    <a:stretch>
                      <a:fillRect/>
                    </a:stretch>
                  </pic:blipFill>
                  <pic:spPr>
                    <a:xfrm>
                      <a:off x="0" y="0"/>
                      <a:ext cx="4712970" cy="1492885"/>
                    </a:xfrm>
                    <a:prstGeom prst="rect">
                      <a:avLst/>
                    </a:prstGeom>
                  </pic:spPr>
                </pic:pic>
              </a:graphicData>
            </a:graphic>
          </wp:inline>
        </w:drawing>
      </w:r>
    </w:p>
    <w:p w14:paraId="42E1761C" w14:textId="77777777" w:rsidR="00CC7A17" w:rsidRDefault="001A32D9">
      <w:pPr>
        <w:ind w:firstLineChars="200" w:firstLine="560"/>
        <w:rPr>
          <w:sz w:val="28"/>
          <w:szCs w:val="28"/>
        </w:rPr>
      </w:pPr>
      <w:r>
        <w:rPr>
          <w:rFonts w:hint="eastAsia"/>
          <w:sz w:val="28"/>
          <w:szCs w:val="28"/>
        </w:rPr>
        <w:t>点击“增加”，对新代理商（账户</w:t>
      </w:r>
      <w:r>
        <w:rPr>
          <w:rFonts w:hint="eastAsia"/>
          <w:sz w:val="28"/>
          <w:szCs w:val="28"/>
        </w:rPr>
        <w:t>:</w:t>
      </w:r>
      <w:r>
        <w:rPr>
          <w:rFonts w:hint="eastAsia"/>
          <w:sz w:val="28"/>
          <w:szCs w:val="28"/>
        </w:rPr>
        <w:t>手机号）登记成为代理大</w:t>
      </w:r>
      <w:r>
        <w:rPr>
          <w:rFonts w:hint="eastAsia"/>
          <w:sz w:val="28"/>
          <w:szCs w:val="28"/>
        </w:rPr>
        <w:t>V</w:t>
      </w:r>
      <w:r>
        <w:rPr>
          <w:rFonts w:hint="eastAsia"/>
          <w:sz w:val="28"/>
          <w:szCs w:val="28"/>
        </w:rPr>
        <w:t>：</w:t>
      </w:r>
    </w:p>
    <w:p w14:paraId="5E7CE357" w14:textId="77777777" w:rsidR="00CC7A17" w:rsidRDefault="001A32D9">
      <w:pPr>
        <w:ind w:firstLineChars="200" w:firstLine="560"/>
        <w:rPr>
          <w:sz w:val="28"/>
          <w:szCs w:val="28"/>
        </w:rPr>
      </w:pPr>
      <w:r>
        <w:rPr>
          <w:rFonts w:hint="eastAsia"/>
          <w:noProof/>
          <w:sz w:val="28"/>
          <w:szCs w:val="28"/>
        </w:rPr>
        <w:drawing>
          <wp:inline distT="0" distB="0" distL="114300" distR="114300" wp14:anchorId="1CF8685D" wp14:editId="00C88BDC">
            <wp:extent cx="4674870" cy="1049020"/>
            <wp:effectExtent l="0" t="0" r="11430" b="17780"/>
            <wp:docPr id="13" name="图片 13" descr="微信图片_2020011113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0111131918"/>
                    <pic:cNvPicPr>
                      <a:picLocks noChangeAspect="1"/>
                    </pic:cNvPicPr>
                  </pic:nvPicPr>
                  <pic:blipFill>
                    <a:blip r:embed="rId16"/>
                    <a:stretch>
                      <a:fillRect/>
                    </a:stretch>
                  </pic:blipFill>
                  <pic:spPr>
                    <a:xfrm>
                      <a:off x="0" y="0"/>
                      <a:ext cx="4674870" cy="1049020"/>
                    </a:xfrm>
                    <a:prstGeom prst="rect">
                      <a:avLst/>
                    </a:prstGeom>
                  </pic:spPr>
                </pic:pic>
              </a:graphicData>
            </a:graphic>
          </wp:inline>
        </w:drawing>
      </w:r>
    </w:p>
    <w:p w14:paraId="782A7245" w14:textId="77777777" w:rsidR="00CC7A17" w:rsidRDefault="001A32D9">
      <w:pPr>
        <w:ind w:firstLineChars="200" w:firstLine="560"/>
        <w:rPr>
          <w:sz w:val="28"/>
          <w:szCs w:val="28"/>
        </w:rPr>
      </w:pPr>
      <w:r>
        <w:rPr>
          <w:rFonts w:hint="eastAsia"/>
          <w:sz w:val="28"/>
          <w:szCs w:val="28"/>
        </w:rPr>
        <w:t>根据购买用户数（人数），设置阶梯分成比例，需要多行（当有阶梯分成比例规则）时，点击旁边的“</w:t>
      </w:r>
      <w:r>
        <w:rPr>
          <w:rFonts w:hint="eastAsia"/>
          <w:sz w:val="28"/>
          <w:szCs w:val="28"/>
        </w:rPr>
        <w:t>+</w:t>
      </w:r>
      <w:r>
        <w:rPr>
          <w:rFonts w:hint="eastAsia"/>
          <w:sz w:val="28"/>
          <w:szCs w:val="28"/>
        </w:rPr>
        <w:t>”号增加行数：</w:t>
      </w:r>
    </w:p>
    <w:p w14:paraId="0F6EAFF7" w14:textId="77777777" w:rsidR="00CC7A17" w:rsidRDefault="001A32D9">
      <w:pPr>
        <w:ind w:firstLineChars="200" w:firstLine="560"/>
        <w:rPr>
          <w:sz w:val="28"/>
          <w:szCs w:val="28"/>
        </w:rPr>
      </w:pPr>
      <w:r>
        <w:rPr>
          <w:noProof/>
          <w:sz w:val="28"/>
          <w:szCs w:val="28"/>
        </w:rPr>
        <w:drawing>
          <wp:inline distT="0" distB="0" distL="114300" distR="114300" wp14:anchorId="28AA22C2" wp14:editId="220429EC">
            <wp:extent cx="4655820" cy="1536700"/>
            <wp:effectExtent l="0" t="0" r="11430" b="6350"/>
            <wp:docPr id="14" name="图片 14" descr="微信图片_2020011113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0111132247"/>
                    <pic:cNvPicPr>
                      <a:picLocks noChangeAspect="1"/>
                    </pic:cNvPicPr>
                  </pic:nvPicPr>
                  <pic:blipFill>
                    <a:blip r:embed="rId17"/>
                    <a:stretch>
                      <a:fillRect/>
                    </a:stretch>
                  </pic:blipFill>
                  <pic:spPr>
                    <a:xfrm>
                      <a:off x="0" y="0"/>
                      <a:ext cx="4655820" cy="1536700"/>
                    </a:xfrm>
                    <a:prstGeom prst="rect">
                      <a:avLst/>
                    </a:prstGeom>
                  </pic:spPr>
                </pic:pic>
              </a:graphicData>
            </a:graphic>
          </wp:inline>
        </w:drawing>
      </w:r>
    </w:p>
    <w:p w14:paraId="2461439D" w14:textId="77777777" w:rsidR="00CC7A17" w:rsidRDefault="001A32D9">
      <w:pPr>
        <w:ind w:firstLineChars="200" w:firstLine="560"/>
        <w:rPr>
          <w:sz w:val="28"/>
          <w:szCs w:val="28"/>
        </w:rPr>
      </w:pPr>
      <w:r>
        <w:rPr>
          <w:rFonts w:hint="eastAsia"/>
          <w:sz w:val="28"/>
          <w:szCs w:val="28"/>
        </w:rPr>
        <w:t>设置完如下结果（样例）：</w:t>
      </w:r>
    </w:p>
    <w:p w14:paraId="426BB04E" w14:textId="77777777" w:rsidR="00CC7A17" w:rsidRDefault="001A32D9">
      <w:pPr>
        <w:ind w:firstLineChars="200" w:firstLine="560"/>
        <w:rPr>
          <w:sz w:val="28"/>
          <w:szCs w:val="28"/>
        </w:rPr>
      </w:pPr>
      <w:r>
        <w:rPr>
          <w:noProof/>
          <w:sz w:val="28"/>
          <w:szCs w:val="28"/>
        </w:rPr>
        <w:lastRenderedPageBreak/>
        <w:drawing>
          <wp:inline distT="0" distB="0" distL="114300" distR="114300" wp14:anchorId="14C8FF9E" wp14:editId="7E03070E">
            <wp:extent cx="4636135" cy="1040130"/>
            <wp:effectExtent l="0" t="0" r="12065" b="7620"/>
            <wp:docPr id="15" name="图片 15" descr="微信图片_2020011113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00111131924"/>
                    <pic:cNvPicPr>
                      <a:picLocks noChangeAspect="1"/>
                    </pic:cNvPicPr>
                  </pic:nvPicPr>
                  <pic:blipFill>
                    <a:blip r:embed="rId18"/>
                    <a:stretch>
                      <a:fillRect/>
                    </a:stretch>
                  </pic:blipFill>
                  <pic:spPr>
                    <a:xfrm>
                      <a:off x="0" y="0"/>
                      <a:ext cx="4636135" cy="1040130"/>
                    </a:xfrm>
                    <a:prstGeom prst="rect">
                      <a:avLst/>
                    </a:prstGeom>
                  </pic:spPr>
                </pic:pic>
              </a:graphicData>
            </a:graphic>
          </wp:inline>
        </w:drawing>
      </w:r>
    </w:p>
    <w:p w14:paraId="38578B1C" w14:textId="77777777" w:rsidR="00CC7A17" w:rsidRDefault="001A32D9">
      <w:pPr>
        <w:ind w:firstLineChars="200" w:firstLine="560"/>
        <w:rPr>
          <w:sz w:val="28"/>
          <w:szCs w:val="28"/>
        </w:rPr>
      </w:pPr>
      <w:r>
        <w:rPr>
          <w:rFonts w:hint="eastAsia"/>
          <w:sz w:val="28"/>
          <w:szCs w:val="28"/>
        </w:rPr>
        <w:t>设置完成之后，代理商可以看见如下结果（以手机版前台为例）：</w:t>
      </w:r>
    </w:p>
    <w:p w14:paraId="118084CC" w14:textId="77777777" w:rsidR="00CC7A17" w:rsidRDefault="001A32D9">
      <w:pPr>
        <w:ind w:firstLineChars="200" w:firstLine="560"/>
        <w:rPr>
          <w:sz w:val="28"/>
          <w:szCs w:val="28"/>
        </w:rPr>
      </w:pPr>
      <w:r>
        <w:rPr>
          <w:rFonts w:hint="eastAsia"/>
          <w:sz w:val="28"/>
          <w:szCs w:val="28"/>
        </w:rPr>
        <w:t>在</w:t>
      </w:r>
      <w:r>
        <w:rPr>
          <w:rFonts w:hint="eastAsia"/>
          <w:b/>
          <w:bCs/>
          <w:sz w:val="28"/>
          <w:szCs w:val="28"/>
        </w:rPr>
        <w:t>“我的”</w:t>
      </w:r>
      <w:r>
        <w:rPr>
          <w:rFonts w:hint="eastAsia"/>
          <w:b/>
          <w:bCs/>
          <w:sz w:val="28"/>
          <w:szCs w:val="28"/>
        </w:rPr>
        <w:t>-</w:t>
      </w:r>
      <w:r>
        <w:rPr>
          <w:rFonts w:hint="eastAsia"/>
          <w:b/>
          <w:bCs/>
          <w:sz w:val="28"/>
          <w:szCs w:val="28"/>
        </w:rPr>
        <w:t>“会员中心”</w:t>
      </w:r>
      <w:r>
        <w:rPr>
          <w:rFonts w:hint="eastAsia"/>
          <w:b/>
          <w:bCs/>
          <w:sz w:val="28"/>
          <w:szCs w:val="28"/>
        </w:rPr>
        <w:t>-</w:t>
      </w:r>
      <w:r>
        <w:rPr>
          <w:rFonts w:hint="eastAsia"/>
          <w:b/>
          <w:bCs/>
          <w:sz w:val="28"/>
          <w:szCs w:val="28"/>
        </w:rPr>
        <w:t>“我的推广”</w:t>
      </w:r>
      <w:r>
        <w:rPr>
          <w:rFonts w:hint="eastAsia"/>
          <w:b/>
          <w:bCs/>
          <w:sz w:val="28"/>
          <w:szCs w:val="28"/>
        </w:rPr>
        <w:t>-</w:t>
      </w:r>
      <w:r>
        <w:rPr>
          <w:rFonts w:hint="eastAsia"/>
          <w:b/>
          <w:bCs/>
          <w:sz w:val="28"/>
          <w:szCs w:val="28"/>
        </w:rPr>
        <w:t>“我的推广链接”</w:t>
      </w:r>
      <w:r>
        <w:rPr>
          <w:rFonts w:hint="eastAsia"/>
          <w:sz w:val="28"/>
          <w:szCs w:val="28"/>
        </w:rPr>
        <w:t>可以看见有哪些代理产品及其对应的推广链接。如下例子，代理了三门课，所以看到对应的三门课的链接和二维码（这里只粘贴了前后两门课的例子，每个代理商对应课程的二维码和链接是唯一的）：</w:t>
      </w:r>
    </w:p>
    <w:p w14:paraId="0A732E80" w14:textId="77777777" w:rsidR="00CC7A17" w:rsidRDefault="001A32D9">
      <w:pPr>
        <w:ind w:firstLineChars="200" w:firstLine="560"/>
        <w:rPr>
          <w:sz w:val="28"/>
          <w:szCs w:val="28"/>
        </w:rPr>
      </w:pPr>
      <w:r>
        <w:rPr>
          <w:noProof/>
          <w:sz w:val="28"/>
          <w:szCs w:val="28"/>
        </w:rPr>
        <w:drawing>
          <wp:inline distT="0" distB="0" distL="114300" distR="114300" wp14:anchorId="5532A48D" wp14:editId="12DF8C38">
            <wp:extent cx="2466340" cy="4933315"/>
            <wp:effectExtent l="0" t="0" r="10160" b="635"/>
            <wp:docPr id="16" name="图片 16" descr="微信图片_2020011113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00111133853"/>
                    <pic:cNvPicPr>
                      <a:picLocks noChangeAspect="1"/>
                    </pic:cNvPicPr>
                  </pic:nvPicPr>
                  <pic:blipFill>
                    <a:blip r:embed="rId19"/>
                    <a:stretch>
                      <a:fillRect/>
                    </a:stretch>
                  </pic:blipFill>
                  <pic:spPr>
                    <a:xfrm>
                      <a:off x="0" y="0"/>
                      <a:ext cx="2466340" cy="4933315"/>
                    </a:xfrm>
                    <a:prstGeom prst="rect">
                      <a:avLst/>
                    </a:prstGeom>
                  </pic:spPr>
                </pic:pic>
              </a:graphicData>
            </a:graphic>
          </wp:inline>
        </w:drawing>
      </w:r>
    </w:p>
    <w:p w14:paraId="7FCB944D" w14:textId="77777777" w:rsidR="00CC7A17" w:rsidRDefault="00CC7A17">
      <w:pPr>
        <w:ind w:firstLineChars="200" w:firstLine="560"/>
        <w:rPr>
          <w:sz w:val="28"/>
          <w:szCs w:val="28"/>
        </w:rPr>
      </w:pPr>
    </w:p>
    <w:p w14:paraId="400549D4" w14:textId="77777777" w:rsidR="00CC7A17" w:rsidRDefault="001A32D9">
      <w:pPr>
        <w:ind w:firstLineChars="200" w:firstLine="560"/>
        <w:rPr>
          <w:sz w:val="28"/>
          <w:szCs w:val="28"/>
        </w:rPr>
      </w:pPr>
      <w:r>
        <w:rPr>
          <w:rFonts w:hint="eastAsia"/>
          <w:noProof/>
          <w:sz w:val="28"/>
          <w:szCs w:val="28"/>
        </w:rPr>
        <w:lastRenderedPageBreak/>
        <w:drawing>
          <wp:inline distT="0" distB="0" distL="114300" distR="114300" wp14:anchorId="2512EF67" wp14:editId="6276F897">
            <wp:extent cx="2371090" cy="4742815"/>
            <wp:effectExtent l="0" t="0" r="10160" b="635"/>
            <wp:docPr id="17" name="图片 17" descr="微信图片_2020011113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00111133900"/>
                    <pic:cNvPicPr>
                      <a:picLocks noChangeAspect="1"/>
                    </pic:cNvPicPr>
                  </pic:nvPicPr>
                  <pic:blipFill>
                    <a:blip r:embed="rId20"/>
                    <a:stretch>
                      <a:fillRect/>
                    </a:stretch>
                  </pic:blipFill>
                  <pic:spPr>
                    <a:xfrm>
                      <a:off x="0" y="0"/>
                      <a:ext cx="2371090" cy="4742815"/>
                    </a:xfrm>
                    <a:prstGeom prst="rect">
                      <a:avLst/>
                    </a:prstGeom>
                  </pic:spPr>
                </pic:pic>
              </a:graphicData>
            </a:graphic>
          </wp:inline>
        </w:drawing>
      </w:r>
      <w:r>
        <w:rPr>
          <w:rFonts w:hint="eastAsia"/>
          <w:noProof/>
          <w:sz w:val="28"/>
          <w:szCs w:val="28"/>
        </w:rPr>
        <w:drawing>
          <wp:inline distT="0" distB="0" distL="114300" distR="114300" wp14:anchorId="092B9F36" wp14:editId="698792BC">
            <wp:extent cx="2369185" cy="4739640"/>
            <wp:effectExtent l="0" t="0" r="12065" b="3810"/>
            <wp:docPr id="18" name="图片 18" descr="微信图片_2020011113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00111133906"/>
                    <pic:cNvPicPr>
                      <a:picLocks noChangeAspect="1"/>
                    </pic:cNvPicPr>
                  </pic:nvPicPr>
                  <pic:blipFill>
                    <a:blip r:embed="rId21"/>
                    <a:stretch>
                      <a:fillRect/>
                    </a:stretch>
                  </pic:blipFill>
                  <pic:spPr>
                    <a:xfrm>
                      <a:off x="0" y="0"/>
                      <a:ext cx="2369185" cy="4739640"/>
                    </a:xfrm>
                    <a:prstGeom prst="rect">
                      <a:avLst/>
                    </a:prstGeom>
                  </pic:spPr>
                </pic:pic>
              </a:graphicData>
            </a:graphic>
          </wp:inline>
        </w:drawing>
      </w:r>
    </w:p>
    <w:p w14:paraId="25EE2D99" w14:textId="77777777" w:rsidR="00CC7A17" w:rsidRDefault="00CC7A17">
      <w:pPr>
        <w:ind w:firstLineChars="200" w:firstLine="560"/>
        <w:rPr>
          <w:sz w:val="28"/>
          <w:szCs w:val="28"/>
        </w:rPr>
      </w:pPr>
    </w:p>
    <w:p w14:paraId="3D58096B" w14:textId="77777777" w:rsidR="00CC7A17" w:rsidRDefault="001A32D9">
      <w:pPr>
        <w:ind w:firstLineChars="200" w:firstLine="560"/>
        <w:rPr>
          <w:sz w:val="28"/>
          <w:szCs w:val="28"/>
        </w:rPr>
      </w:pPr>
      <w:r>
        <w:rPr>
          <w:rFonts w:hint="eastAsia"/>
          <w:sz w:val="28"/>
          <w:szCs w:val="28"/>
        </w:rPr>
        <w:t>注：第二个“通用推广链接”是每个注册的会员都是有的，转发给朋友之后，朋友点击里面链接或者二维码是进入儒学商城的首页。</w:t>
      </w:r>
    </w:p>
    <w:p w14:paraId="756E289B" w14:textId="77777777" w:rsidR="00CC7A17" w:rsidRDefault="00CC7A17">
      <w:pPr>
        <w:rPr>
          <w:sz w:val="28"/>
          <w:szCs w:val="28"/>
        </w:rPr>
      </w:pPr>
    </w:p>
    <w:p w14:paraId="1E18C13D" w14:textId="77777777" w:rsidR="00CC7A17" w:rsidRDefault="001A32D9">
      <w:pPr>
        <w:outlineLvl w:val="1"/>
        <w:rPr>
          <w:b/>
          <w:bCs/>
          <w:sz w:val="28"/>
          <w:szCs w:val="28"/>
        </w:rPr>
      </w:pPr>
      <w:bookmarkStart w:id="7" w:name="_Toc25407"/>
      <w:r>
        <w:rPr>
          <w:rFonts w:hint="eastAsia"/>
          <w:b/>
          <w:bCs/>
          <w:sz w:val="28"/>
          <w:szCs w:val="28"/>
        </w:rPr>
        <w:t>5</w:t>
      </w:r>
      <w:r>
        <w:rPr>
          <w:rFonts w:hint="eastAsia"/>
          <w:b/>
          <w:bCs/>
          <w:sz w:val="28"/>
          <w:szCs w:val="28"/>
        </w:rPr>
        <w:t>、课程推广招生</w:t>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代理商</w:t>
      </w:r>
      <w:bookmarkEnd w:id="7"/>
    </w:p>
    <w:p w14:paraId="36BA0F9C" w14:textId="77777777" w:rsidR="00CC7A17" w:rsidRDefault="001A32D9">
      <w:pPr>
        <w:ind w:firstLineChars="200" w:firstLine="560"/>
        <w:rPr>
          <w:sz w:val="28"/>
          <w:szCs w:val="28"/>
        </w:rPr>
      </w:pPr>
      <w:r>
        <w:rPr>
          <w:rFonts w:hint="eastAsia"/>
          <w:sz w:val="28"/>
          <w:szCs w:val="28"/>
        </w:rPr>
        <w:t>代理商看到“我的推广链接”之后表示登记成功，已经可以开始使用</w:t>
      </w:r>
      <w:r>
        <w:rPr>
          <w:rFonts w:hint="eastAsia"/>
          <w:b/>
          <w:bCs/>
          <w:sz w:val="28"/>
          <w:szCs w:val="28"/>
        </w:rPr>
        <w:t>“我的推广链接”</w:t>
      </w:r>
      <w:r>
        <w:rPr>
          <w:rFonts w:hint="eastAsia"/>
          <w:sz w:val="28"/>
          <w:szCs w:val="28"/>
        </w:rPr>
        <w:t>进行转发好友，转发朋友圈，转发微信群开始招生，让朋友们通过里面的“链接地址”或者“二维码”进入儒学商城购买代理课程了。系统就会自动把您朋友购买的课程信息记录到您的代理账户里面，同时自动计算记录您的代理佣金。</w:t>
      </w:r>
    </w:p>
    <w:p w14:paraId="1AF5B455" w14:textId="77777777" w:rsidR="00CC7A17" w:rsidRDefault="001A32D9">
      <w:pPr>
        <w:ind w:firstLineChars="200" w:firstLine="560"/>
        <w:rPr>
          <w:sz w:val="28"/>
          <w:szCs w:val="28"/>
        </w:rPr>
      </w:pPr>
      <w:r>
        <w:rPr>
          <w:rFonts w:hint="eastAsia"/>
          <w:sz w:val="28"/>
          <w:szCs w:val="28"/>
        </w:rPr>
        <w:lastRenderedPageBreak/>
        <w:t>以下介绍“我的推广链接”示意图功能及分发的操作方法：</w:t>
      </w:r>
    </w:p>
    <w:p w14:paraId="5F13E07E" w14:textId="77777777" w:rsidR="00CC7A17" w:rsidRDefault="001A32D9">
      <w:pPr>
        <w:ind w:firstLineChars="200" w:firstLine="562"/>
        <w:rPr>
          <w:sz w:val="28"/>
          <w:szCs w:val="28"/>
        </w:rPr>
      </w:pPr>
      <w:r>
        <w:rPr>
          <w:rFonts w:hint="eastAsia"/>
          <w:b/>
          <w:bCs/>
          <w:sz w:val="28"/>
          <w:szCs w:val="28"/>
        </w:rPr>
        <w:t>【手机版】：</w:t>
      </w:r>
      <w:r>
        <w:rPr>
          <w:rFonts w:hint="eastAsia"/>
          <w:sz w:val="28"/>
          <w:szCs w:val="28"/>
        </w:rPr>
        <w:t>推荐用手机版转发朋友购买课程。</w:t>
      </w:r>
    </w:p>
    <w:p w14:paraId="189823C8" w14:textId="77777777" w:rsidR="00CC7A17" w:rsidRDefault="001A32D9">
      <w:pPr>
        <w:ind w:firstLineChars="200" w:firstLine="560"/>
        <w:rPr>
          <w:sz w:val="28"/>
          <w:szCs w:val="28"/>
        </w:rPr>
      </w:pPr>
      <w:r>
        <w:rPr>
          <w:rFonts w:hint="eastAsia"/>
          <w:noProof/>
          <w:sz w:val="28"/>
          <w:szCs w:val="28"/>
        </w:rPr>
        <w:drawing>
          <wp:inline distT="0" distB="0" distL="114300" distR="114300" wp14:anchorId="11153860" wp14:editId="76207AF0">
            <wp:extent cx="3261360" cy="6522720"/>
            <wp:effectExtent l="0" t="0" r="15240" b="11430"/>
            <wp:docPr id="1" name="图片 1" descr="微信图片_2020011409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114090817"/>
                    <pic:cNvPicPr>
                      <a:picLocks noChangeAspect="1"/>
                    </pic:cNvPicPr>
                  </pic:nvPicPr>
                  <pic:blipFill>
                    <a:blip r:embed="rId22"/>
                    <a:stretch>
                      <a:fillRect/>
                    </a:stretch>
                  </pic:blipFill>
                  <pic:spPr>
                    <a:xfrm>
                      <a:off x="0" y="0"/>
                      <a:ext cx="3261360" cy="6522720"/>
                    </a:xfrm>
                    <a:prstGeom prst="rect">
                      <a:avLst/>
                    </a:prstGeom>
                  </pic:spPr>
                </pic:pic>
              </a:graphicData>
            </a:graphic>
          </wp:inline>
        </w:drawing>
      </w:r>
    </w:p>
    <w:p w14:paraId="1FA1799D" w14:textId="77777777" w:rsidR="00CC7A17" w:rsidRDefault="001A32D9">
      <w:pPr>
        <w:ind w:firstLineChars="200" w:firstLine="560"/>
        <w:rPr>
          <w:sz w:val="28"/>
          <w:szCs w:val="28"/>
        </w:rPr>
      </w:pPr>
      <w:r>
        <w:rPr>
          <w:rFonts w:hint="eastAsia"/>
          <w:sz w:val="28"/>
          <w:szCs w:val="28"/>
        </w:rPr>
        <w:t>通过“我的推广链接”进去看到的界面是“产品推广链接”，</w:t>
      </w:r>
    </w:p>
    <w:p w14:paraId="10C33A3B" w14:textId="77777777" w:rsidR="00CC7A17" w:rsidRDefault="001A32D9">
      <w:pPr>
        <w:ind w:firstLineChars="200" w:firstLine="562"/>
        <w:rPr>
          <w:sz w:val="28"/>
          <w:szCs w:val="28"/>
        </w:rPr>
      </w:pPr>
      <w:r>
        <w:rPr>
          <w:rFonts w:hint="eastAsia"/>
          <w:b/>
          <w:bCs/>
          <w:sz w:val="28"/>
          <w:szCs w:val="28"/>
        </w:rPr>
        <w:t>第</w:t>
      </w:r>
      <w:r>
        <w:rPr>
          <w:rFonts w:hint="eastAsia"/>
          <w:b/>
          <w:bCs/>
          <w:sz w:val="28"/>
          <w:szCs w:val="28"/>
        </w:rPr>
        <w:t>1</w:t>
      </w:r>
      <w:r>
        <w:rPr>
          <w:rFonts w:hint="eastAsia"/>
          <w:b/>
          <w:bCs/>
          <w:sz w:val="28"/>
          <w:szCs w:val="28"/>
        </w:rPr>
        <w:t>步：</w:t>
      </w:r>
      <w:r>
        <w:rPr>
          <w:rFonts w:hint="eastAsia"/>
          <w:sz w:val="28"/>
          <w:szCs w:val="28"/>
        </w:rPr>
        <w:t>选择对应需要分发的课程，此时对应的二维码、宣传地址都会相应不同（参见图示的（</w:t>
      </w:r>
      <w:r>
        <w:rPr>
          <w:rFonts w:hint="eastAsia"/>
          <w:sz w:val="28"/>
          <w:szCs w:val="28"/>
        </w:rPr>
        <w:t>1</w:t>
      </w:r>
      <w:r>
        <w:rPr>
          <w:rFonts w:hint="eastAsia"/>
          <w:sz w:val="28"/>
          <w:szCs w:val="28"/>
        </w:rPr>
        <w:t>））。</w:t>
      </w:r>
    </w:p>
    <w:p w14:paraId="2C9D93C5" w14:textId="77777777" w:rsidR="00CC7A17" w:rsidRDefault="001A32D9">
      <w:pPr>
        <w:ind w:firstLineChars="200" w:firstLine="562"/>
        <w:rPr>
          <w:sz w:val="28"/>
          <w:szCs w:val="28"/>
        </w:rPr>
      </w:pPr>
      <w:r>
        <w:rPr>
          <w:rFonts w:hint="eastAsia"/>
          <w:b/>
          <w:bCs/>
          <w:sz w:val="28"/>
          <w:szCs w:val="28"/>
        </w:rPr>
        <w:t>第</w:t>
      </w:r>
      <w:r>
        <w:rPr>
          <w:rFonts w:hint="eastAsia"/>
          <w:b/>
          <w:bCs/>
          <w:sz w:val="28"/>
          <w:szCs w:val="28"/>
        </w:rPr>
        <w:t>2</w:t>
      </w:r>
      <w:r>
        <w:rPr>
          <w:rFonts w:hint="eastAsia"/>
          <w:b/>
          <w:bCs/>
          <w:sz w:val="28"/>
          <w:szCs w:val="28"/>
        </w:rPr>
        <w:t>步：</w:t>
      </w:r>
      <w:r>
        <w:rPr>
          <w:rFonts w:hint="eastAsia"/>
          <w:sz w:val="28"/>
          <w:szCs w:val="28"/>
        </w:rPr>
        <w:t>两种分发方式，一是图示（</w:t>
      </w:r>
      <w:r>
        <w:rPr>
          <w:rFonts w:hint="eastAsia"/>
          <w:sz w:val="28"/>
          <w:szCs w:val="28"/>
        </w:rPr>
        <w:t>2.1</w:t>
      </w:r>
      <w:r>
        <w:rPr>
          <w:rFonts w:hint="eastAsia"/>
          <w:sz w:val="28"/>
          <w:szCs w:val="28"/>
        </w:rPr>
        <w:t>），即</w:t>
      </w:r>
      <w:r>
        <w:rPr>
          <w:rFonts w:hint="eastAsia"/>
          <w:b/>
          <w:bCs/>
          <w:sz w:val="28"/>
          <w:szCs w:val="28"/>
        </w:rPr>
        <w:t>分发“课程二维码”</w:t>
      </w:r>
      <w:r>
        <w:rPr>
          <w:rFonts w:hint="eastAsia"/>
          <w:sz w:val="28"/>
          <w:szCs w:val="28"/>
        </w:rPr>
        <w:t>，</w:t>
      </w:r>
      <w:r>
        <w:rPr>
          <w:rFonts w:hint="eastAsia"/>
          <w:sz w:val="28"/>
          <w:szCs w:val="28"/>
        </w:rPr>
        <w:lastRenderedPageBreak/>
        <w:t>朋友收到的是二维码，朋友在微信里点击二维码，然后长按二维码弹出提示框，选择提示框里的“识别图中的二维码”即可进入儒学商城对应课程的详情页面进行浏览和购买。</w:t>
      </w:r>
    </w:p>
    <w:p w14:paraId="343AB818" w14:textId="77777777" w:rsidR="00CC7A17" w:rsidRDefault="001A32D9">
      <w:pPr>
        <w:ind w:firstLineChars="200" w:firstLine="560"/>
        <w:rPr>
          <w:sz w:val="28"/>
          <w:szCs w:val="28"/>
        </w:rPr>
      </w:pPr>
      <w:r>
        <w:rPr>
          <w:rFonts w:hint="eastAsia"/>
          <w:sz w:val="28"/>
          <w:szCs w:val="28"/>
        </w:rPr>
        <w:t>分发具体操作是手指长按二维码，弹出提示框，选择提示框里的“转发给朋友”分发给好友、微信群；或者选择“保存到手机”后再转发给好友、微信群、朋友圈圈。如下提示框：</w:t>
      </w:r>
    </w:p>
    <w:p w14:paraId="4BB54E27" w14:textId="77777777" w:rsidR="00CC7A17" w:rsidRDefault="001A32D9">
      <w:pPr>
        <w:ind w:firstLineChars="200" w:firstLine="560"/>
        <w:rPr>
          <w:sz w:val="28"/>
          <w:szCs w:val="28"/>
        </w:rPr>
      </w:pPr>
      <w:r>
        <w:rPr>
          <w:rFonts w:hint="eastAsia"/>
          <w:noProof/>
          <w:sz w:val="28"/>
          <w:szCs w:val="28"/>
        </w:rPr>
        <w:drawing>
          <wp:inline distT="0" distB="0" distL="114300" distR="114300" wp14:anchorId="57192EA4" wp14:editId="7C1F2151">
            <wp:extent cx="2575560" cy="5151120"/>
            <wp:effectExtent l="0" t="0" r="15240" b="11430"/>
            <wp:docPr id="8" name="图片 8" descr="微信图片_2020011409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0114091916"/>
                    <pic:cNvPicPr>
                      <a:picLocks noChangeAspect="1"/>
                    </pic:cNvPicPr>
                  </pic:nvPicPr>
                  <pic:blipFill>
                    <a:blip r:embed="rId23"/>
                    <a:stretch>
                      <a:fillRect/>
                    </a:stretch>
                  </pic:blipFill>
                  <pic:spPr>
                    <a:xfrm>
                      <a:off x="0" y="0"/>
                      <a:ext cx="2575560" cy="5151120"/>
                    </a:xfrm>
                    <a:prstGeom prst="rect">
                      <a:avLst/>
                    </a:prstGeom>
                  </pic:spPr>
                </pic:pic>
              </a:graphicData>
            </a:graphic>
          </wp:inline>
        </w:drawing>
      </w:r>
    </w:p>
    <w:p w14:paraId="05841B6B" w14:textId="77777777" w:rsidR="00CC7A17" w:rsidRDefault="001A32D9">
      <w:pPr>
        <w:ind w:firstLineChars="200" w:firstLine="560"/>
        <w:rPr>
          <w:sz w:val="28"/>
          <w:szCs w:val="28"/>
        </w:rPr>
      </w:pPr>
      <w:r>
        <w:rPr>
          <w:rFonts w:hint="eastAsia"/>
          <w:sz w:val="28"/>
          <w:szCs w:val="28"/>
        </w:rPr>
        <w:t>分发方式二是图示（</w:t>
      </w:r>
      <w:r>
        <w:rPr>
          <w:rFonts w:hint="eastAsia"/>
          <w:sz w:val="28"/>
          <w:szCs w:val="28"/>
        </w:rPr>
        <w:t>2.2</w:t>
      </w:r>
      <w:r>
        <w:rPr>
          <w:rFonts w:hint="eastAsia"/>
          <w:sz w:val="28"/>
          <w:szCs w:val="28"/>
        </w:rPr>
        <w:t>），即</w:t>
      </w:r>
      <w:r>
        <w:rPr>
          <w:rFonts w:hint="eastAsia"/>
          <w:b/>
          <w:bCs/>
          <w:sz w:val="28"/>
          <w:szCs w:val="28"/>
        </w:rPr>
        <w:t>分发“宣传地址”，</w:t>
      </w:r>
      <w:r>
        <w:rPr>
          <w:rFonts w:hint="eastAsia"/>
          <w:sz w:val="28"/>
          <w:szCs w:val="28"/>
        </w:rPr>
        <w:t>朋友收到的是宣传地址，朋友在微信里点击这个地址链接即可进入儒学商城对应课程的详情页面进行浏览和购买。</w:t>
      </w:r>
    </w:p>
    <w:p w14:paraId="381C84E7" w14:textId="77777777" w:rsidR="00CC7A17" w:rsidRDefault="001A32D9">
      <w:pPr>
        <w:ind w:firstLineChars="200" w:firstLine="560"/>
        <w:rPr>
          <w:sz w:val="28"/>
          <w:szCs w:val="28"/>
        </w:rPr>
      </w:pPr>
      <w:r>
        <w:rPr>
          <w:rFonts w:hint="eastAsia"/>
          <w:sz w:val="28"/>
          <w:szCs w:val="28"/>
        </w:rPr>
        <w:lastRenderedPageBreak/>
        <w:t>分发具体操作是点击“复制链接”按钮，然后找到朋友、微信群分发，或者进入朋友圈发布。</w:t>
      </w:r>
    </w:p>
    <w:p w14:paraId="39237220" w14:textId="77777777" w:rsidR="00CC7A17" w:rsidRDefault="00CC7A17">
      <w:pPr>
        <w:rPr>
          <w:sz w:val="28"/>
          <w:szCs w:val="28"/>
        </w:rPr>
      </w:pPr>
    </w:p>
    <w:p w14:paraId="1FDE1828" w14:textId="77777777" w:rsidR="00CC7A17" w:rsidRDefault="001A32D9">
      <w:pPr>
        <w:ind w:firstLineChars="200" w:firstLine="562"/>
        <w:rPr>
          <w:sz w:val="28"/>
          <w:szCs w:val="28"/>
        </w:rPr>
      </w:pPr>
      <w:r>
        <w:rPr>
          <w:rFonts w:hint="eastAsia"/>
          <w:b/>
          <w:bCs/>
          <w:sz w:val="28"/>
          <w:szCs w:val="28"/>
        </w:rPr>
        <w:t>【</w:t>
      </w:r>
      <w:r>
        <w:rPr>
          <w:rFonts w:hint="eastAsia"/>
          <w:b/>
          <w:bCs/>
          <w:sz w:val="28"/>
          <w:szCs w:val="28"/>
        </w:rPr>
        <w:t>PC</w:t>
      </w:r>
      <w:r>
        <w:rPr>
          <w:rFonts w:hint="eastAsia"/>
          <w:b/>
          <w:bCs/>
          <w:sz w:val="28"/>
          <w:szCs w:val="28"/>
        </w:rPr>
        <w:t>电脑版】：</w:t>
      </w:r>
      <w:r>
        <w:rPr>
          <w:rFonts w:hint="eastAsia"/>
          <w:sz w:val="28"/>
          <w:szCs w:val="28"/>
        </w:rPr>
        <w:t>主要区别一是分发链接地址，二是分发的方式不同，主要通过邮箱邮件，可能没有微信方便，如果安装了</w:t>
      </w:r>
      <w:r>
        <w:rPr>
          <w:rFonts w:hint="eastAsia"/>
          <w:sz w:val="28"/>
          <w:szCs w:val="28"/>
        </w:rPr>
        <w:t>PC</w:t>
      </w:r>
      <w:r>
        <w:rPr>
          <w:rFonts w:hint="eastAsia"/>
          <w:sz w:val="28"/>
          <w:szCs w:val="28"/>
        </w:rPr>
        <w:t>版微信，则通过电脑上微信把链接地址发给朋友微信也是可以的。</w:t>
      </w:r>
    </w:p>
    <w:p w14:paraId="26518AE7" w14:textId="77777777" w:rsidR="00CC7A17" w:rsidRDefault="001A32D9">
      <w:pPr>
        <w:ind w:firstLineChars="200" w:firstLine="560"/>
        <w:rPr>
          <w:sz w:val="28"/>
          <w:szCs w:val="28"/>
        </w:rPr>
      </w:pPr>
      <w:r>
        <w:rPr>
          <w:rFonts w:hint="eastAsia"/>
          <w:sz w:val="28"/>
          <w:szCs w:val="28"/>
        </w:rPr>
        <w:t>通过商城首页的“我的商城”进入会员中心，如果没有登录则会要求先用自己代理的账号密码登录：</w:t>
      </w:r>
    </w:p>
    <w:p w14:paraId="214A87A0" w14:textId="77777777" w:rsidR="00CC7A17" w:rsidRDefault="001A32D9">
      <w:pPr>
        <w:rPr>
          <w:sz w:val="28"/>
          <w:szCs w:val="28"/>
        </w:rPr>
      </w:pPr>
      <w:r>
        <w:rPr>
          <w:rFonts w:hint="eastAsia"/>
          <w:noProof/>
          <w:sz w:val="28"/>
          <w:szCs w:val="28"/>
        </w:rPr>
        <w:drawing>
          <wp:inline distT="0" distB="0" distL="114300" distR="114300" wp14:anchorId="514E152A" wp14:editId="3B8EC619">
            <wp:extent cx="4941570" cy="2295525"/>
            <wp:effectExtent l="0" t="0" r="11430" b="9525"/>
            <wp:docPr id="19" name="图片 19" descr="微信图片_2020011409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00114095643"/>
                    <pic:cNvPicPr>
                      <a:picLocks noChangeAspect="1"/>
                    </pic:cNvPicPr>
                  </pic:nvPicPr>
                  <pic:blipFill>
                    <a:blip r:embed="rId24"/>
                    <a:stretch>
                      <a:fillRect/>
                    </a:stretch>
                  </pic:blipFill>
                  <pic:spPr>
                    <a:xfrm>
                      <a:off x="0" y="0"/>
                      <a:ext cx="4941570" cy="2295525"/>
                    </a:xfrm>
                    <a:prstGeom prst="rect">
                      <a:avLst/>
                    </a:prstGeom>
                  </pic:spPr>
                </pic:pic>
              </a:graphicData>
            </a:graphic>
          </wp:inline>
        </w:drawing>
      </w:r>
    </w:p>
    <w:p w14:paraId="4341D872" w14:textId="77777777" w:rsidR="00CC7A17" w:rsidRDefault="001A32D9">
      <w:pPr>
        <w:rPr>
          <w:sz w:val="28"/>
          <w:szCs w:val="28"/>
        </w:rPr>
      </w:pPr>
      <w:r>
        <w:rPr>
          <w:rFonts w:hint="eastAsia"/>
          <w:sz w:val="28"/>
          <w:szCs w:val="28"/>
        </w:rPr>
        <w:t>然后找到的“我的推广”</w:t>
      </w:r>
      <w:r>
        <w:rPr>
          <w:rFonts w:hint="eastAsia"/>
          <w:sz w:val="28"/>
          <w:szCs w:val="28"/>
        </w:rPr>
        <w:t>-</w:t>
      </w:r>
      <w:r>
        <w:rPr>
          <w:rFonts w:hint="eastAsia"/>
          <w:sz w:val="28"/>
          <w:szCs w:val="28"/>
        </w:rPr>
        <w:t>“我的推广链接”：也是先选择到对应的代理课程，然后点击右上角的分享图标，出现下图的分享提示框，建议选择复制链接，即可通过邮箱邮件等方式把链接地址发送给朋友。</w:t>
      </w:r>
    </w:p>
    <w:p w14:paraId="501966A7" w14:textId="77777777" w:rsidR="00CC7A17" w:rsidRDefault="00CC7A17">
      <w:pPr>
        <w:rPr>
          <w:sz w:val="28"/>
          <w:szCs w:val="28"/>
        </w:rPr>
      </w:pPr>
    </w:p>
    <w:p w14:paraId="7983FB51" w14:textId="77777777" w:rsidR="00CC7A17" w:rsidRDefault="001A32D9">
      <w:pPr>
        <w:rPr>
          <w:sz w:val="28"/>
          <w:szCs w:val="28"/>
        </w:rPr>
      </w:pPr>
      <w:r>
        <w:rPr>
          <w:rFonts w:hint="eastAsia"/>
          <w:noProof/>
          <w:sz w:val="28"/>
          <w:szCs w:val="28"/>
        </w:rPr>
        <w:lastRenderedPageBreak/>
        <w:drawing>
          <wp:inline distT="0" distB="0" distL="114300" distR="114300" wp14:anchorId="6F527EC0" wp14:editId="4AD58B81">
            <wp:extent cx="4981575" cy="3275330"/>
            <wp:effectExtent l="0" t="0" r="9525" b="1270"/>
            <wp:docPr id="20" name="图片 20" descr="微信图片_2020011409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00114095754"/>
                    <pic:cNvPicPr>
                      <a:picLocks noChangeAspect="1"/>
                    </pic:cNvPicPr>
                  </pic:nvPicPr>
                  <pic:blipFill>
                    <a:blip r:embed="rId25"/>
                    <a:stretch>
                      <a:fillRect/>
                    </a:stretch>
                  </pic:blipFill>
                  <pic:spPr>
                    <a:xfrm>
                      <a:off x="0" y="0"/>
                      <a:ext cx="4981575" cy="3275330"/>
                    </a:xfrm>
                    <a:prstGeom prst="rect">
                      <a:avLst/>
                    </a:prstGeom>
                  </pic:spPr>
                </pic:pic>
              </a:graphicData>
            </a:graphic>
          </wp:inline>
        </w:drawing>
      </w:r>
    </w:p>
    <w:p w14:paraId="574D4CC8" w14:textId="77777777" w:rsidR="00CC7A17" w:rsidRDefault="00CC7A17">
      <w:pPr>
        <w:rPr>
          <w:sz w:val="28"/>
          <w:szCs w:val="28"/>
        </w:rPr>
      </w:pPr>
    </w:p>
    <w:p w14:paraId="4B878652" w14:textId="77777777" w:rsidR="00CC7A17" w:rsidRDefault="001A32D9">
      <w:pPr>
        <w:rPr>
          <w:sz w:val="28"/>
          <w:szCs w:val="28"/>
        </w:rPr>
      </w:pPr>
      <w:r>
        <w:rPr>
          <w:rFonts w:hint="eastAsia"/>
          <w:sz w:val="28"/>
          <w:szCs w:val="28"/>
        </w:rPr>
        <w:t>或者，直接复制链接地址，再去发送，也是可以的。</w:t>
      </w:r>
    </w:p>
    <w:p w14:paraId="2938E6AF" w14:textId="77777777" w:rsidR="00CC7A17" w:rsidRDefault="001A32D9">
      <w:pPr>
        <w:rPr>
          <w:sz w:val="28"/>
          <w:szCs w:val="28"/>
        </w:rPr>
      </w:pPr>
      <w:r>
        <w:rPr>
          <w:rFonts w:hint="eastAsia"/>
          <w:noProof/>
          <w:sz w:val="28"/>
          <w:szCs w:val="28"/>
        </w:rPr>
        <w:drawing>
          <wp:inline distT="0" distB="0" distL="114300" distR="114300" wp14:anchorId="7D55A229" wp14:editId="593AF7FA">
            <wp:extent cx="4950460" cy="3667125"/>
            <wp:effectExtent l="0" t="0" r="2540" b="9525"/>
            <wp:docPr id="21" name="图片 21" descr="微信图片_2020011409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00114095802"/>
                    <pic:cNvPicPr>
                      <a:picLocks noChangeAspect="1"/>
                    </pic:cNvPicPr>
                  </pic:nvPicPr>
                  <pic:blipFill>
                    <a:blip r:embed="rId26"/>
                    <a:stretch>
                      <a:fillRect/>
                    </a:stretch>
                  </pic:blipFill>
                  <pic:spPr>
                    <a:xfrm>
                      <a:off x="0" y="0"/>
                      <a:ext cx="4950460" cy="3667125"/>
                    </a:xfrm>
                    <a:prstGeom prst="rect">
                      <a:avLst/>
                    </a:prstGeom>
                  </pic:spPr>
                </pic:pic>
              </a:graphicData>
            </a:graphic>
          </wp:inline>
        </w:drawing>
      </w:r>
    </w:p>
    <w:p w14:paraId="06F69AD3" w14:textId="77777777" w:rsidR="00CC7A17" w:rsidRDefault="00CC7A17">
      <w:pPr>
        <w:rPr>
          <w:sz w:val="28"/>
          <w:szCs w:val="28"/>
        </w:rPr>
      </w:pPr>
    </w:p>
    <w:p w14:paraId="550D788E" w14:textId="7B29DC1F" w:rsidR="00082FC7" w:rsidRPr="00082FC7" w:rsidRDefault="00082FC7" w:rsidP="00082FC7">
      <w:pPr>
        <w:rPr>
          <w:sz w:val="28"/>
          <w:szCs w:val="28"/>
        </w:rPr>
      </w:pPr>
      <w:r>
        <w:rPr>
          <w:rFonts w:hint="eastAsia"/>
          <w:sz w:val="28"/>
          <w:szCs w:val="28"/>
        </w:rPr>
        <w:t>【</w:t>
      </w:r>
      <w:r w:rsidRPr="00082FC7">
        <w:rPr>
          <w:rFonts w:hint="eastAsia"/>
          <w:b/>
          <w:bCs/>
          <w:color w:val="FF0000"/>
          <w:sz w:val="28"/>
          <w:szCs w:val="28"/>
        </w:rPr>
        <w:t>注意</w:t>
      </w:r>
      <w:r>
        <w:rPr>
          <w:rFonts w:hint="eastAsia"/>
          <w:sz w:val="28"/>
          <w:szCs w:val="28"/>
        </w:rPr>
        <w:t>】：</w:t>
      </w:r>
      <w:r w:rsidRPr="00082FC7">
        <w:rPr>
          <w:rFonts w:hint="eastAsia"/>
          <w:sz w:val="28"/>
          <w:szCs w:val="28"/>
        </w:rPr>
        <w:t>一个用户要成为你的代理学员，获得其代理佣金，要具备</w:t>
      </w:r>
      <w:r w:rsidRPr="00082FC7">
        <w:rPr>
          <w:rFonts w:hint="eastAsia"/>
          <w:sz w:val="28"/>
          <w:szCs w:val="28"/>
        </w:rPr>
        <w:lastRenderedPageBreak/>
        <w:t>两个条件</w:t>
      </w:r>
      <w:r w:rsidRPr="00082FC7">
        <w:rPr>
          <w:rFonts w:hint="eastAsia"/>
          <w:sz w:val="28"/>
          <w:szCs w:val="28"/>
        </w:rPr>
        <w:t>/</w:t>
      </w:r>
      <w:r w:rsidRPr="00082FC7">
        <w:rPr>
          <w:rFonts w:hint="eastAsia"/>
          <w:sz w:val="28"/>
          <w:szCs w:val="28"/>
        </w:rPr>
        <w:t>动作</w:t>
      </w:r>
      <w:r w:rsidR="00400419">
        <w:rPr>
          <w:rFonts w:hint="eastAsia"/>
          <w:sz w:val="28"/>
          <w:szCs w:val="28"/>
        </w:rPr>
        <w:t>：</w:t>
      </w:r>
    </w:p>
    <w:p w14:paraId="00D6CA83" w14:textId="37FF2D86" w:rsidR="00082FC7" w:rsidRDefault="00082FC7" w:rsidP="00400419">
      <w:pPr>
        <w:pStyle w:val="a6"/>
        <w:numPr>
          <w:ilvl w:val="0"/>
          <w:numId w:val="3"/>
        </w:numPr>
        <w:ind w:firstLineChars="0"/>
        <w:rPr>
          <w:sz w:val="28"/>
          <w:szCs w:val="28"/>
        </w:rPr>
      </w:pPr>
      <w:r w:rsidRPr="00400419">
        <w:rPr>
          <w:rFonts w:hint="eastAsia"/>
          <w:sz w:val="28"/>
          <w:szCs w:val="28"/>
        </w:rPr>
        <w:t>学员要通过你的二维码</w:t>
      </w:r>
      <w:r w:rsidRPr="00400419">
        <w:rPr>
          <w:rFonts w:hint="eastAsia"/>
          <w:sz w:val="28"/>
          <w:szCs w:val="28"/>
        </w:rPr>
        <w:t>(</w:t>
      </w:r>
      <w:r w:rsidRPr="00400419">
        <w:rPr>
          <w:rFonts w:hint="eastAsia"/>
          <w:sz w:val="28"/>
          <w:szCs w:val="28"/>
        </w:rPr>
        <w:t>或推广链接，可以是通用推广链接</w:t>
      </w:r>
      <w:r w:rsidRPr="00400419">
        <w:rPr>
          <w:rFonts w:hint="eastAsia"/>
          <w:sz w:val="28"/>
          <w:szCs w:val="28"/>
        </w:rPr>
        <w:t>/</w:t>
      </w:r>
      <w:r w:rsidRPr="00400419">
        <w:rPr>
          <w:rFonts w:hint="eastAsia"/>
          <w:sz w:val="28"/>
          <w:szCs w:val="28"/>
        </w:rPr>
        <w:t>二维码，也可以是产品推广链接</w:t>
      </w:r>
      <w:r w:rsidRPr="00400419">
        <w:rPr>
          <w:rFonts w:hint="eastAsia"/>
          <w:sz w:val="28"/>
          <w:szCs w:val="28"/>
        </w:rPr>
        <w:t>/</w:t>
      </w:r>
      <w:r w:rsidRPr="00400419">
        <w:rPr>
          <w:rFonts w:hint="eastAsia"/>
          <w:sz w:val="28"/>
          <w:szCs w:val="28"/>
        </w:rPr>
        <w:t>二维码</w:t>
      </w:r>
      <w:r w:rsidRPr="00400419">
        <w:rPr>
          <w:rFonts w:hint="eastAsia"/>
          <w:sz w:val="28"/>
          <w:szCs w:val="28"/>
        </w:rPr>
        <w:t>)</w:t>
      </w:r>
      <w:r w:rsidRPr="00400419">
        <w:rPr>
          <w:rFonts w:hint="eastAsia"/>
          <w:sz w:val="28"/>
          <w:szCs w:val="28"/>
        </w:rPr>
        <w:t>注册，这样系统会记录你是他的注册推荐人。</w:t>
      </w:r>
    </w:p>
    <w:p w14:paraId="4684C83F" w14:textId="3B205E0F" w:rsidR="001A5E6D" w:rsidRPr="00C85978" w:rsidRDefault="00B066C1" w:rsidP="00C85978">
      <w:pPr>
        <w:pStyle w:val="a6"/>
        <w:ind w:left="720" w:firstLineChars="0" w:firstLine="0"/>
        <w:rPr>
          <w:sz w:val="28"/>
          <w:szCs w:val="28"/>
        </w:rPr>
      </w:pPr>
      <w:r>
        <w:rPr>
          <w:noProof/>
          <w:sz w:val="28"/>
          <w:szCs w:val="28"/>
        </w:rPr>
        <w:drawing>
          <wp:inline distT="0" distB="0" distL="0" distR="0" wp14:anchorId="21B945D8" wp14:editId="398F0BB2">
            <wp:extent cx="4762500" cy="149366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76397" cy="1498025"/>
                    </a:xfrm>
                    <a:prstGeom prst="rect">
                      <a:avLst/>
                    </a:prstGeom>
                    <a:noFill/>
                    <a:ln>
                      <a:noFill/>
                    </a:ln>
                  </pic:spPr>
                </pic:pic>
              </a:graphicData>
            </a:graphic>
          </wp:inline>
        </w:drawing>
      </w:r>
    </w:p>
    <w:p w14:paraId="4CBCE615" w14:textId="0CAA454A" w:rsidR="00400419" w:rsidRPr="00400419" w:rsidRDefault="00400419" w:rsidP="00400419">
      <w:pPr>
        <w:pStyle w:val="a6"/>
        <w:numPr>
          <w:ilvl w:val="0"/>
          <w:numId w:val="3"/>
        </w:numPr>
        <w:ind w:firstLineChars="0"/>
        <w:rPr>
          <w:sz w:val="28"/>
          <w:szCs w:val="28"/>
        </w:rPr>
      </w:pPr>
      <w:r>
        <w:rPr>
          <w:rFonts w:hint="eastAsia"/>
          <w:sz w:val="28"/>
          <w:szCs w:val="28"/>
        </w:rPr>
        <w:t>用户</w:t>
      </w:r>
      <w:r w:rsidRPr="00082FC7">
        <w:rPr>
          <w:rFonts w:hint="eastAsia"/>
          <w:sz w:val="28"/>
          <w:szCs w:val="28"/>
        </w:rPr>
        <w:t>注册后，学员通过你的代理课程的产品推广链接</w:t>
      </w:r>
      <w:r w:rsidRPr="00082FC7">
        <w:rPr>
          <w:rFonts w:hint="eastAsia"/>
          <w:sz w:val="28"/>
          <w:szCs w:val="28"/>
        </w:rPr>
        <w:t>(</w:t>
      </w:r>
      <w:r w:rsidRPr="00082FC7">
        <w:rPr>
          <w:rFonts w:hint="eastAsia"/>
          <w:sz w:val="28"/>
          <w:szCs w:val="28"/>
        </w:rPr>
        <w:t>或二维码</w:t>
      </w:r>
      <w:r w:rsidRPr="00082FC7">
        <w:rPr>
          <w:rFonts w:hint="eastAsia"/>
          <w:sz w:val="28"/>
          <w:szCs w:val="28"/>
        </w:rPr>
        <w:t>)</w:t>
      </w:r>
      <w:r w:rsidRPr="00082FC7">
        <w:rPr>
          <w:rFonts w:hint="eastAsia"/>
          <w:sz w:val="28"/>
          <w:szCs w:val="28"/>
        </w:rPr>
        <w:t>购买课程</w:t>
      </w:r>
      <w:r>
        <w:rPr>
          <w:rFonts w:hint="eastAsia"/>
          <w:sz w:val="28"/>
          <w:szCs w:val="28"/>
        </w:rPr>
        <w:t>。</w:t>
      </w:r>
    </w:p>
    <w:p w14:paraId="3D9E3C90" w14:textId="403E25C1" w:rsidR="00CC7A17" w:rsidRDefault="00C85978" w:rsidP="00A1694F">
      <w:pPr>
        <w:ind w:firstLineChars="200" w:firstLine="560"/>
        <w:rPr>
          <w:sz w:val="28"/>
          <w:szCs w:val="28"/>
        </w:rPr>
      </w:pPr>
      <w:r>
        <w:rPr>
          <w:rFonts w:hint="eastAsia"/>
          <w:sz w:val="28"/>
          <w:szCs w:val="28"/>
        </w:rPr>
        <w:t>因此，</w:t>
      </w:r>
      <w:r w:rsidRPr="003656AB">
        <w:rPr>
          <w:rFonts w:hint="eastAsia"/>
          <w:b/>
          <w:bCs/>
          <w:color w:val="FF0000"/>
          <w:sz w:val="28"/>
          <w:szCs w:val="28"/>
        </w:rPr>
        <w:t>代理商需要从用户（你的目标客户学员）注册开始，就要把你的代理二维码</w:t>
      </w:r>
      <w:r w:rsidR="00E4468E" w:rsidRPr="003656AB">
        <w:rPr>
          <w:rFonts w:hint="eastAsia"/>
          <w:b/>
          <w:bCs/>
          <w:color w:val="FF0000"/>
          <w:sz w:val="28"/>
          <w:szCs w:val="28"/>
        </w:rPr>
        <w:t>发给用户</w:t>
      </w:r>
      <w:r w:rsidRPr="003656AB">
        <w:rPr>
          <w:rFonts w:hint="eastAsia"/>
          <w:b/>
          <w:bCs/>
          <w:color w:val="FF0000"/>
          <w:sz w:val="28"/>
          <w:szCs w:val="28"/>
        </w:rPr>
        <w:t>（即上面说的通用推广链接，或者任何一门你代理的课程的产品推广链接），让其通过你的</w:t>
      </w:r>
      <w:r w:rsidR="00617EF8" w:rsidRPr="003656AB">
        <w:rPr>
          <w:rFonts w:hint="eastAsia"/>
          <w:b/>
          <w:bCs/>
          <w:color w:val="FF0000"/>
          <w:sz w:val="28"/>
          <w:szCs w:val="28"/>
        </w:rPr>
        <w:t>代理</w:t>
      </w:r>
      <w:r w:rsidRPr="003656AB">
        <w:rPr>
          <w:rFonts w:hint="eastAsia"/>
          <w:b/>
          <w:bCs/>
          <w:color w:val="FF0000"/>
          <w:sz w:val="28"/>
          <w:szCs w:val="28"/>
        </w:rPr>
        <w:t>二维码点击进入儒学课堂商城注册</w:t>
      </w:r>
      <w:r>
        <w:rPr>
          <w:rFonts w:hint="eastAsia"/>
          <w:sz w:val="28"/>
          <w:szCs w:val="28"/>
        </w:rPr>
        <w:t>。</w:t>
      </w:r>
    </w:p>
    <w:p w14:paraId="7257A857" w14:textId="63BA6448" w:rsidR="00A1694F" w:rsidRDefault="00A1694F" w:rsidP="00A1694F">
      <w:pPr>
        <w:ind w:firstLineChars="200" w:firstLine="560"/>
        <w:rPr>
          <w:sz w:val="28"/>
          <w:szCs w:val="28"/>
        </w:rPr>
      </w:pPr>
      <w:r>
        <w:rPr>
          <w:rFonts w:hint="eastAsia"/>
          <w:sz w:val="28"/>
          <w:szCs w:val="28"/>
        </w:rPr>
        <w:t>如果用户中途操作有误，忘记不是通过你的二维码注册的，请及时联系儒踪天下管理员，以便从后台纠正处理。自从纠正处理之后开始新购买的订单，系统才能按正常的流程计算佣金。</w:t>
      </w:r>
    </w:p>
    <w:p w14:paraId="520EF09A" w14:textId="032DE2D0" w:rsidR="00C67F75" w:rsidRDefault="00C3072F" w:rsidP="00082FC7">
      <w:pPr>
        <w:rPr>
          <w:sz w:val="28"/>
          <w:szCs w:val="28"/>
        </w:rPr>
      </w:pPr>
      <w:r>
        <w:rPr>
          <w:rFonts w:hint="eastAsia"/>
          <w:sz w:val="28"/>
          <w:szCs w:val="28"/>
        </w:rPr>
        <w:t xml:space="preserve"> </w:t>
      </w:r>
      <w:r>
        <w:rPr>
          <w:sz w:val="28"/>
          <w:szCs w:val="28"/>
        </w:rPr>
        <w:t xml:space="preserve">   </w:t>
      </w:r>
      <w:r>
        <w:rPr>
          <w:sz w:val="28"/>
          <w:szCs w:val="28"/>
        </w:rPr>
        <w:t>这时，代理商可以通过</w:t>
      </w:r>
      <w:r>
        <w:rPr>
          <w:sz w:val="28"/>
          <w:szCs w:val="28"/>
        </w:rPr>
        <w:t>“</w:t>
      </w:r>
      <w:r w:rsidRPr="00C3072F">
        <w:rPr>
          <w:color w:val="FF0000"/>
          <w:sz w:val="28"/>
          <w:szCs w:val="28"/>
        </w:rPr>
        <w:t>推荐会员</w:t>
      </w:r>
      <w:r>
        <w:rPr>
          <w:sz w:val="28"/>
          <w:szCs w:val="28"/>
        </w:rPr>
        <w:t>”</w:t>
      </w:r>
      <w:r>
        <w:rPr>
          <w:sz w:val="28"/>
          <w:szCs w:val="28"/>
        </w:rPr>
        <w:t>来查看对方是不是</w:t>
      </w:r>
      <w:r>
        <w:rPr>
          <w:rFonts w:hint="eastAsia"/>
          <w:sz w:val="28"/>
          <w:szCs w:val="28"/>
        </w:rPr>
        <w:t xml:space="preserve"> </w:t>
      </w:r>
      <w:r>
        <w:rPr>
          <w:sz w:val="28"/>
          <w:szCs w:val="28"/>
        </w:rPr>
        <w:t>注册对了，即是不是通过你的代理二维码链接注册的，看见了说明对方注册对了，满足了第</w:t>
      </w:r>
      <w:r>
        <w:rPr>
          <w:rFonts w:hint="eastAsia"/>
          <w:sz w:val="28"/>
          <w:szCs w:val="28"/>
        </w:rPr>
        <w:t xml:space="preserve"> </w:t>
      </w:r>
      <w:r>
        <w:rPr>
          <w:sz w:val="28"/>
          <w:szCs w:val="28"/>
        </w:rPr>
        <w:t>1</w:t>
      </w:r>
      <w:r>
        <w:rPr>
          <w:sz w:val="28"/>
          <w:szCs w:val="28"/>
        </w:rPr>
        <w:t>）条件，如果看不见，需要和对方沟通是否是用你的代理二维码进去注册的。</w:t>
      </w:r>
    </w:p>
    <w:p w14:paraId="40748026" w14:textId="4A6C6D75" w:rsidR="00C3072F" w:rsidRDefault="00C3072F" w:rsidP="00082FC7">
      <w:pPr>
        <w:rPr>
          <w:sz w:val="28"/>
          <w:szCs w:val="28"/>
        </w:rPr>
      </w:pPr>
    </w:p>
    <w:p w14:paraId="3CB00E73" w14:textId="0B6BB1FF" w:rsidR="00C3072F" w:rsidRDefault="00B535D6" w:rsidP="00082FC7">
      <w:pPr>
        <w:rPr>
          <w:sz w:val="28"/>
          <w:szCs w:val="28"/>
        </w:rPr>
      </w:pPr>
      <w:r>
        <w:rPr>
          <w:noProof/>
          <w:sz w:val="28"/>
          <w:szCs w:val="28"/>
        </w:rPr>
        <w:lastRenderedPageBreak/>
        <w:drawing>
          <wp:inline distT="0" distB="0" distL="0" distR="0" wp14:anchorId="76496938" wp14:editId="57AED89A">
            <wp:extent cx="3310725" cy="6616700"/>
            <wp:effectExtent l="0" t="0" r="444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4272" cy="6623788"/>
                    </a:xfrm>
                    <a:prstGeom prst="rect">
                      <a:avLst/>
                    </a:prstGeom>
                    <a:noFill/>
                    <a:ln>
                      <a:noFill/>
                    </a:ln>
                  </pic:spPr>
                </pic:pic>
              </a:graphicData>
            </a:graphic>
          </wp:inline>
        </w:drawing>
      </w:r>
    </w:p>
    <w:p w14:paraId="6B5770B5" w14:textId="77777777" w:rsidR="00C3072F" w:rsidRPr="00C67F75" w:rsidRDefault="00C3072F" w:rsidP="00082FC7">
      <w:pPr>
        <w:rPr>
          <w:sz w:val="28"/>
          <w:szCs w:val="28"/>
        </w:rPr>
      </w:pPr>
    </w:p>
    <w:p w14:paraId="7A8624B8" w14:textId="77777777" w:rsidR="00CC7A17" w:rsidRDefault="001A32D9">
      <w:pPr>
        <w:outlineLvl w:val="1"/>
        <w:rPr>
          <w:b/>
          <w:bCs/>
          <w:sz w:val="28"/>
          <w:szCs w:val="28"/>
        </w:rPr>
      </w:pPr>
      <w:bookmarkStart w:id="8" w:name="_Toc12433"/>
      <w:r>
        <w:rPr>
          <w:rFonts w:hint="eastAsia"/>
          <w:b/>
          <w:bCs/>
          <w:sz w:val="28"/>
          <w:szCs w:val="28"/>
        </w:rPr>
        <w:t>6</w:t>
      </w:r>
      <w:r>
        <w:rPr>
          <w:rFonts w:hint="eastAsia"/>
          <w:b/>
          <w:bCs/>
          <w:sz w:val="28"/>
          <w:szCs w:val="28"/>
        </w:rPr>
        <w:t>、查看购买信息</w:t>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代理商</w:t>
      </w:r>
      <w:bookmarkEnd w:id="8"/>
    </w:p>
    <w:p w14:paraId="073BA0D5" w14:textId="4F358DCF" w:rsidR="00CC7A17" w:rsidRDefault="001A32D9">
      <w:pPr>
        <w:ind w:firstLineChars="200" w:firstLine="560"/>
        <w:rPr>
          <w:sz w:val="28"/>
          <w:szCs w:val="28"/>
        </w:rPr>
      </w:pPr>
      <w:r>
        <w:rPr>
          <w:rFonts w:hint="eastAsia"/>
          <w:sz w:val="28"/>
          <w:szCs w:val="28"/>
        </w:rPr>
        <w:t>以手机版为例，在“我的”</w:t>
      </w:r>
      <w:r>
        <w:rPr>
          <w:rFonts w:hint="eastAsia"/>
          <w:sz w:val="28"/>
          <w:szCs w:val="28"/>
        </w:rPr>
        <w:t>-</w:t>
      </w:r>
      <w:r>
        <w:rPr>
          <w:rFonts w:hint="eastAsia"/>
          <w:sz w:val="28"/>
          <w:szCs w:val="28"/>
        </w:rPr>
        <w:t>“我的会员中心”</w:t>
      </w:r>
      <w:r>
        <w:rPr>
          <w:rFonts w:hint="eastAsia"/>
          <w:sz w:val="28"/>
          <w:szCs w:val="28"/>
        </w:rPr>
        <w:t>-</w:t>
      </w:r>
      <w:r>
        <w:rPr>
          <w:rFonts w:hint="eastAsia"/>
          <w:sz w:val="28"/>
          <w:szCs w:val="28"/>
        </w:rPr>
        <w:t>“资金明细”中，可以看到每一个朋友通过你的代理二维码或者宣传链接地址进去商城购买的课程交易</w:t>
      </w:r>
      <w:r w:rsidR="007A1281">
        <w:rPr>
          <w:rFonts w:hint="eastAsia"/>
          <w:sz w:val="28"/>
          <w:szCs w:val="28"/>
        </w:rPr>
        <w:t>购买</w:t>
      </w:r>
      <w:r>
        <w:rPr>
          <w:rFonts w:hint="eastAsia"/>
          <w:sz w:val="28"/>
          <w:szCs w:val="28"/>
        </w:rPr>
        <w:t>明细</w:t>
      </w:r>
      <w:r w:rsidR="007A1281">
        <w:rPr>
          <w:rFonts w:hint="eastAsia"/>
          <w:sz w:val="28"/>
          <w:szCs w:val="28"/>
        </w:rPr>
        <w:t>，即“</w:t>
      </w:r>
      <w:r w:rsidR="007A1281" w:rsidRPr="007A1281">
        <w:rPr>
          <w:rFonts w:hint="eastAsia"/>
          <w:color w:val="FF0000"/>
          <w:sz w:val="28"/>
          <w:szCs w:val="28"/>
        </w:rPr>
        <w:t>预估所得佣金</w:t>
      </w:r>
      <w:r w:rsidR="007A1281">
        <w:rPr>
          <w:rFonts w:hint="eastAsia"/>
          <w:sz w:val="28"/>
          <w:szCs w:val="28"/>
        </w:rPr>
        <w:t>”</w:t>
      </w:r>
      <w:r>
        <w:rPr>
          <w:rFonts w:hint="eastAsia"/>
          <w:sz w:val="28"/>
          <w:szCs w:val="28"/>
        </w:rPr>
        <w:t>。</w:t>
      </w:r>
    </w:p>
    <w:p w14:paraId="1595B3C5" w14:textId="54B9A350" w:rsidR="00CC7A17" w:rsidRDefault="005D155E">
      <w:pPr>
        <w:ind w:firstLineChars="200" w:firstLine="560"/>
        <w:rPr>
          <w:sz w:val="28"/>
          <w:szCs w:val="28"/>
        </w:rPr>
      </w:pPr>
      <w:r>
        <w:rPr>
          <w:noProof/>
          <w:sz w:val="28"/>
          <w:szCs w:val="28"/>
        </w:rPr>
        <w:lastRenderedPageBreak/>
        <w:drawing>
          <wp:inline distT="0" distB="0" distL="0" distR="0" wp14:anchorId="33A197AB" wp14:editId="7AC6D562">
            <wp:extent cx="3498184" cy="6991350"/>
            <wp:effectExtent l="0" t="0" r="762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0336" cy="6995652"/>
                    </a:xfrm>
                    <a:prstGeom prst="rect">
                      <a:avLst/>
                    </a:prstGeom>
                    <a:noFill/>
                    <a:ln>
                      <a:noFill/>
                    </a:ln>
                  </pic:spPr>
                </pic:pic>
              </a:graphicData>
            </a:graphic>
          </wp:inline>
        </w:drawing>
      </w:r>
    </w:p>
    <w:p w14:paraId="7DBB9DBA" w14:textId="77777777" w:rsidR="00997358" w:rsidRDefault="00997358">
      <w:pPr>
        <w:rPr>
          <w:b/>
          <w:bCs/>
          <w:sz w:val="28"/>
          <w:szCs w:val="28"/>
        </w:rPr>
      </w:pPr>
    </w:p>
    <w:p w14:paraId="27E8BFE4" w14:textId="77777777" w:rsidR="00D26ADD" w:rsidRDefault="00997358">
      <w:pPr>
        <w:rPr>
          <w:sz w:val="28"/>
          <w:szCs w:val="28"/>
        </w:rPr>
      </w:pPr>
      <w:r w:rsidRPr="00997358">
        <w:rPr>
          <w:rFonts w:hint="eastAsia"/>
          <w:b/>
          <w:bCs/>
          <w:sz w:val="28"/>
          <w:szCs w:val="28"/>
        </w:rPr>
        <w:t>说明</w:t>
      </w:r>
      <w:r>
        <w:rPr>
          <w:rFonts w:hint="eastAsia"/>
          <w:sz w:val="28"/>
          <w:szCs w:val="28"/>
        </w:rPr>
        <w:t>：</w:t>
      </w:r>
    </w:p>
    <w:p w14:paraId="0A6D895C" w14:textId="273B4592" w:rsidR="00D26ADD" w:rsidRDefault="00997358">
      <w:pPr>
        <w:rPr>
          <w:sz w:val="28"/>
          <w:szCs w:val="28"/>
        </w:rPr>
      </w:pPr>
      <w:r>
        <w:rPr>
          <w:rFonts w:hint="eastAsia"/>
          <w:sz w:val="28"/>
          <w:szCs w:val="28"/>
        </w:rPr>
        <w:t>“预估所得佣金”和“全部或者收入明细”里面都有每笔购买的金额、时间、会员、订单号、购买的课程名称这些相关信息。</w:t>
      </w:r>
    </w:p>
    <w:p w14:paraId="2B1E3C5F" w14:textId="51F3A0D2" w:rsidR="00CC7A17" w:rsidRDefault="00997358">
      <w:pPr>
        <w:rPr>
          <w:sz w:val="28"/>
          <w:szCs w:val="28"/>
        </w:rPr>
      </w:pPr>
      <w:r>
        <w:rPr>
          <w:rFonts w:hint="eastAsia"/>
          <w:sz w:val="28"/>
          <w:szCs w:val="28"/>
        </w:rPr>
        <w:lastRenderedPageBreak/>
        <w:t>两者的区别是：</w:t>
      </w:r>
      <w:r w:rsidR="00D26ADD">
        <w:rPr>
          <w:rFonts w:hint="eastAsia"/>
          <w:sz w:val="28"/>
          <w:szCs w:val="28"/>
        </w:rPr>
        <w:t>订单所处交易的状态不同，前者是在用户创建订单支付之后一两分钟内就能看到的购买信息；而“全部或者收入明细”是要在订单交易已全部完成，真正的形成收入之后看到的佣金明细以及里面包含的购买信息（此时对应订单状态是“已完成”），通常会有一周左右的时间，即用户支付购买之后的一周左右时间才能看见，因为需要考虑退货退款以及系统异常等因素。</w:t>
      </w:r>
    </w:p>
    <w:p w14:paraId="72B9836B" w14:textId="17B9C45B" w:rsidR="00D26ADD" w:rsidRDefault="00567B2B">
      <w:pPr>
        <w:rPr>
          <w:sz w:val="28"/>
          <w:szCs w:val="28"/>
        </w:rPr>
      </w:pPr>
      <w:r>
        <w:rPr>
          <w:rFonts w:hint="eastAsia"/>
          <w:sz w:val="28"/>
          <w:szCs w:val="28"/>
        </w:rPr>
        <w:t>因此，用户告诉你说他已经购买了，你去系统查看确认</w:t>
      </w:r>
      <w:r>
        <w:rPr>
          <w:rFonts w:hint="eastAsia"/>
          <w:sz w:val="28"/>
          <w:szCs w:val="28"/>
        </w:rPr>
        <w:t xml:space="preserve"> </w:t>
      </w:r>
      <w:r>
        <w:rPr>
          <w:rFonts w:hint="eastAsia"/>
          <w:sz w:val="28"/>
          <w:szCs w:val="28"/>
        </w:rPr>
        <w:t>是不是真的购买了的时候，应该查看“预估所得佣金”。</w:t>
      </w:r>
    </w:p>
    <w:p w14:paraId="76E76B6A" w14:textId="77777777" w:rsidR="00997358" w:rsidRDefault="00997358">
      <w:pPr>
        <w:rPr>
          <w:sz w:val="28"/>
          <w:szCs w:val="28"/>
        </w:rPr>
      </w:pPr>
    </w:p>
    <w:p w14:paraId="41FEDE01" w14:textId="77777777" w:rsidR="00CC7A17" w:rsidRDefault="001A32D9">
      <w:pPr>
        <w:outlineLvl w:val="1"/>
        <w:rPr>
          <w:b/>
          <w:bCs/>
          <w:sz w:val="28"/>
          <w:szCs w:val="28"/>
        </w:rPr>
      </w:pPr>
      <w:bookmarkStart w:id="9" w:name="_Toc27183"/>
      <w:r>
        <w:rPr>
          <w:rFonts w:hint="eastAsia"/>
          <w:b/>
          <w:bCs/>
          <w:sz w:val="28"/>
          <w:szCs w:val="28"/>
        </w:rPr>
        <w:t>7</w:t>
      </w:r>
      <w:r>
        <w:rPr>
          <w:rFonts w:hint="eastAsia"/>
          <w:b/>
          <w:bCs/>
          <w:sz w:val="28"/>
          <w:szCs w:val="28"/>
        </w:rPr>
        <w:t>、建微信群开班</w:t>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代理商</w:t>
      </w:r>
      <w:bookmarkEnd w:id="9"/>
    </w:p>
    <w:p w14:paraId="6997AFDE" w14:textId="77777777" w:rsidR="00CC7A17" w:rsidRDefault="001A32D9">
      <w:pPr>
        <w:ind w:firstLineChars="200" w:firstLine="560"/>
        <w:rPr>
          <w:sz w:val="28"/>
          <w:szCs w:val="28"/>
        </w:rPr>
      </w:pPr>
      <w:r>
        <w:rPr>
          <w:rFonts w:hint="eastAsia"/>
          <w:sz w:val="28"/>
          <w:szCs w:val="28"/>
        </w:rPr>
        <w:t>当线上线下招生到</w:t>
      </w:r>
      <w:r>
        <w:rPr>
          <w:rFonts w:hint="eastAsia"/>
          <w:sz w:val="28"/>
          <w:szCs w:val="28"/>
        </w:rPr>
        <w:t>60</w:t>
      </w:r>
      <w:r>
        <w:rPr>
          <w:rFonts w:hint="eastAsia"/>
          <w:sz w:val="28"/>
          <w:szCs w:val="28"/>
        </w:rPr>
        <w:t>学员（建议是在此之前，比如有一二十个人了就开始创建微信群，方便联络、管理学员，有利于继续推荐招生新学员），目的是创造一个共修共同学习的氛围，提升学员的满意度和学习效果，有效的代理、管理和传播儒学文化。</w:t>
      </w:r>
    </w:p>
    <w:p w14:paraId="7B42B9E0" w14:textId="77777777" w:rsidR="00CC7A17" w:rsidRDefault="001A32D9">
      <w:pPr>
        <w:ind w:firstLineChars="200" w:firstLine="560"/>
        <w:rPr>
          <w:sz w:val="28"/>
          <w:szCs w:val="28"/>
        </w:rPr>
      </w:pPr>
      <w:r>
        <w:rPr>
          <w:rFonts w:hint="eastAsia"/>
          <w:sz w:val="28"/>
          <w:szCs w:val="28"/>
        </w:rPr>
        <w:t>微信群的名字建议比较直观，与课程名称相关，比如“传习录导读</w:t>
      </w:r>
      <w:r>
        <w:rPr>
          <w:rFonts w:hint="eastAsia"/>
          <w:sz w:val="28"/>
          <w:szCs w:val="28"/>
        </w:rPr>
        <w:t>XX</w:t>
      </w:r>
      <w:r>
        <w:rPr>
          <w:rFonts w:hint="eastAsia"/>
          <w:sz w:val="28"/>
          <w:szCs w:val="28"/>
        </w:rPr>
        <w:t>共修班”。除了加入学员，需要把蔡老师、儒踪天下管理课程的个别老师加入，方便解答和辅导学员。另外，需要有群规，除了学习有关的，其它的广告类的，不当言论的等等都需要有个管理。</w:t>
      </w:r>
    </w:p>
    <w:p w14:paraId="49E1CB99" w14:textId="77777777" w:rsidR="00CC7A17" w:rsidRDefault="001A32D9">
      <w:pPr>
        <w:ind w:firstLineChars="200" w:firstLine="560"/>
        <w:rPr>
          <w:sz w:val="28"/>
          <w:szCs w:val="28"/>
        </w:rPr>
      </w:pPr>
      <w:r>
        <w:rPr>
          <w:rFonts w:hint="eastAsia"/>
          <w:sz w:val="28"/>
          <w:szCs w:val="28"/>
        </w:rPr>
        <w:t>按照协议规则，如果半年内都达不到开班要求，或者中途确认不再继续招生或者确认无能为力招生了，则与儒踪天下协商，合入其他微信群进行共修辅导，以免影响学员有效的学习。</w:t>
      </w:r>
    </w:p>
    <w:p w14:paraId="764C84EB" w14:textId="77777777" w:rsidR="00CC7A17" w:rsidRDefault="00CC7A17">
      <w:pPr>
        <w:rPr>
          <w:sz w:val="28"/>
          <w:szCs w:val="28"/>
        </w:rPr>
      </w:pPr>
    </w:p>
    <w:p w14:paraId="7094317D" w14:textId="77777777" w:rsidR="00CC7A17" w:rsidRDefault="001A32D9">
      <w:pPr>
        <w:outlineLvl w:val="1"/>
        <w:rPr>
          <w:b/>
          <w:bCs/>
          <w:sz w:val="28"/>
          <w:szCs w:val="28"/>
        </w:rPr>
      </w:pPr>
      <w:bookmarkStart w:id="10" w:name="_Toc5062"/>
      <w:r>
        <w:rPr>
          <w:rFonts w:hint="eastAsia"/>
          <w:b/>
          <w:bCs/>
          <w:sz w:val="28"/>
          <w:szCs w:val="28"/>
        </w:rPr>
        <w:lastRenderedPageBreak/>
        <w:t>8</w:t>
      </w:r>
      <w:r>
        <w:rPr>
          <w:rFonts w:hint="eastAsia"/>
          <w:b/>
          <w:bCs/>
          <w:sz w:val="28"/>
          <w:szCs w:val="28"/>
        </w:rPr>
        <w:t>、定期组织共修</w:t>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代理商</w:t>
      </w:r>
      <w:bookmarkEnd w:id="10"/>
    </w:p>
    <w:p w14:paraId="003B8E03" w14:textId="77777777" w:rsidR="00CC7A17" w:rsidRDefault="001A32D9">
      <w:pPr>
        <w:ind w:firstLineChars="200" w:firstLine="560"/>
        <w:rPr>
          <w:sz w:val="28"/>
          <w:szCs w:val="28"/>
        </w:rPr>
      </w:pPr>
      <w:r>
        <w:rPr>
          <w:rFonts w:hint="eastAsia"/>
          <w:sz w:val="28"/>
          <w:szCs w:val="28"/>
        </w:rPr>
        <w:t>创建微信群开班后，要有学习计划和规律，与儒踪天下协商约好学员每周共修学习和答疑辅导的时间安排，以便老师提前安排时间。通常是一周（星期一</w:t>
      </w:r>
      <w:r>
        <w:rPr>
          <w:rFonts w:hint="eastAsia"/>
          <w:sz w:val="28"/>
          <w:szCs w:val="28"/>
        </w:rPr>
        <w:t xml:space="preserve"> ~ </w:t>
      </w:r>
      <w:r>
        <w:rPr>
          <w:rFonts w:hint="eastAsia"/>
          <w:sz w:val="28"/>
          <w:szCs w:val="28"/>
        </w:rPr>
        <w:t>星期日）一次集体观看组织者发布的课程视频，然后学员记录和课后在学习微信群提出问题反馈给老师，然后同一周内安排一次老师答疑辅导，在学习微信群语言答疑辅导，两次时间通常是在晚上时间，固定时间，答疑时间每次通常为一个小时，观看时间对于不同视频课程不同，目前《</w:t>
      </w:r>
      <w:r>
        <w:rPr>
          <w:rFonts w:hint="eastAsia"/>
          <w:sz w:val="28"/>
          <w:szCs w:val="28"/>
        </w:rPr>
        <w:t>&lt;</w:t>
      </w:r>
      <w:r>
        <w:rPr>
          <w:rFonts w:hint="eastAsia"/>
          <w:sz w:val="28"/>
          <w:szCs w:val="28"/>
        </w:rPr>
        <w:t>传习录</w:t>
      </w:r>
      <w:r>
        <w:rPr>
          <w:rFonts w:hint="eastAsia"/>
          <w:sz w:val="28"/>
          <w:szCs w:val="28"/>
        </w:rPr>
        <w:t>&gt;</w:t>
      </w:r>
      <w:r>
        <w:rPr>
          <w:rFonts w:hint="eastAsia"/>
          <w:sz w:val="28"/>
          <w:szCs w:val="28"/>
        </w:rPr>
        <w:t>导读》课程最长，预计一年的学习时间，这样计划每周学习</w:t>
      </w:r>
      <w:r>
        <w:rPr>
          <w:rFonts w:hint="eastAsia"/>
          <w:sz w:val="28"/>
          <w:szCs w:val="28"/>
        </w:rPr>
        <w:t>3~4</w:t>
      </w:r>
      <w:r>
        <w:rPr>
          <w:rFonts w:hint="eastAsia"/>
          <w:sz w:val="28"/>
          <w:szCs w:val="28"/>
        </w:rPr>
        <w:t>集（</w:t>
      </w:r>
      <w:r>
        <w:rPr>
          <w:rFonts w:hint="eastAsia"/>
          <w:sz w:val="28"/>
          <w:szCs w:val="28"/>
        </w:rPr>
        <w:t>120~160</w:t>
      </w:r>
      <w:r>
        <w:rPr>
          <w:rFonts w:hint="eastAsia"/>
          <w:sz w:val="28"/>
          <w:szCs w:val="28"/>
        </w:rPr>
        <w:t>分钟左右），看具体情况每周可以安排一个或者两个晚上。</w:t>
      </w:r>
    </w:p>
    <w:p w14:paraId="07C3B779" w14:textId="77777777" w:rsidR="00CC7A17" w:rsidRDefault="001A32D9">
      <w:pPr>
        <w:ind w:firstLineChars="200" w:firstLine="560"/>
        <w:rPr>
          <w:sz w:val="28"/>
          <w:szCs w:val="28"/>
        </w:rPr>
      </w:pPr>
      <w:r>
        <w:rPr>
          <w:rFonts w:hint="eastAsia"/>
          <w:sz w:val="28"/>
          <w:szCs w:val="28"/>
        </w:rPr>
        <w:t>代理商（组织者）要负责每次集体网课学习的组织，发布当次学习的课程链接到学习群，告诉大家本次学习什么。</w:t>
      </w:r>
    </w:p>
    <w:p w14:paraId="7A626124" w14:textId="77777777" w:rsidR="00CC7A17" w:rsidRDefault="001A32D9">
      <w:pPr>
        <w:ind w:firstLineChars="200" w:firstLine="560"/>
        <w:rPr>
          <w:sz w:val="28"/>
          <w:szCs w:val="28"/>
        </w:rPr>
      </w:pPr>
      <w:r>
        <w:rPr>
          <w:rFonts w:hint="eastAsia"/>
          <w:sz w:val="28"/>
          <w:szCs w:val="28"/>
        </w:rPr>
        <w:t>以下第一个截图样例（左）是：一个已经在学习《</w:t>
      </w:r>
      <w:r>
        <w:rPr>
          <w:rFonts w:hint="eastAsia"/>
          <w:sz w:val="28"/>
          <w:szCs w:val="28"/>
        </w:rPr>
        <w:t>&lt;</w:t>
      </w:r>
      <w:r>
        <w:rPr>
          <w:rFonts w:hint="eastAsia"/>
          <w:sz w:val="28"/>
          <w:szCs w:val="28"/>
        </w:rPr>
        <w:t>传习录</w:t>
      </w:r>
      <w:r>
        <w:rPr>
          <w:rFonts w:hint="eastAsia"/>
          <w:sz w:val="28"/>
          <w:szCs w:val="28"/>
        </w:rPr>
        <w:t>&gt;</w:t>
      </w:r>
      <w:r>
        <w:rPr>
          <w:rFonts w:hint="eastAsia"/>
          <w:sz w:val="28"/>
          <w:szCs w:val="28"/>
        </w:rPr>
        <w:t>导读》视频课程的“《传习录》经典导读”微信群里，组织者“张圣阳（宾阳）”在</w:t>
      </w:r>
      <w:r>
        <w:rPr>
          <w:rFonts w:hint="eastAsia"/>
          <w:sz w:val="28"/>
          <w:szCs w:val="28"/>
        </w:rPr>
        <w:t>2019-01-09</w:t>
      </w:r>
      <w:r>
        <w:rPr>
          <w:rFonts w:hint="eastAsia"/>
          <w:sz w:val="28"/>
          <w:szCs w:val="28"/>
        </w:rPr>
        <w:t>晚上</w:t>
      </w:r>
      <w:r>
        <w:rPr>
          <w:rFonts w:hint="eastAsia"/>
          <w:sz w:val="28"/>
          <w:szCs w:val="28"/>
        </w:rPr>
        <w:t>20:00</w:t>
      </w:r>
      <w:r>
        <w:rPr>
          <w:rFonts w:hint="eastAsia"/>
          <w:sz w:val="28"/>
          <w:szCs w:val="28"/>
        </w:rPr>
        <w:t>学习时间开始前，发布</w:t>
      </w:r>
      <w:r>
        <w:rPr>
          <w:rFonts w:hint="eastAsia"/>
          <w:sz w:val="28"/>
          <w:szCs w:val="28"/>
        </w:rPr>
        <w:t>,</w:t>
      </w:r>
      <w:r>
        <w:rPr>
          <w:rFonts w:hint="eastAsia"/>
          <w:sz w:val="28"/>
          <w:szCs w:val="28"/>
        </w:rPr>
        <w:t>第</w:t>
      </w:r>
      <w:r>
        <w:rPr>
          <w:rFonts w:hint="eastAsia"/>
          <w:sz w:val="28"/>
          <w:szCs w:val="28"/>
        </w:rPr>
        <w:t>46</w:t>
      </w:r>
      <w:r>
        <w:rPr>
          <w:rFonts w:hint="eastAsia"/>
          <w:sz w:val="28"/>
          <w:szCs w:val="28"/>
        </w:rPr>
        <w:t>课的课程链接给大家观看学习的样例。</w:t>
      </w:r>
    </w:p>
    <w:p w14:paraId="2B359589" w14:textId="77777777" w:rsidR="00CC7A17" w:rsidRDefault="001A32D9">
      <w:pPr>
        <w:ind w:firstLineChars="200" w:firstLine="560"/>
        <w:rPr>
          <w:sz w:val="28"/>
          <w:szCs w:val="28"/>
        </w:rPr>
      </w:pPr>
      <w:r>
        <w:rPr>
          <w:rFonts w:hint="eastAsia"/>
          <w:sz w:val="28"/>
          <w:szCs w:val="28"/>
        </w:rPr>
        <w:t>第二个截图图样例（右）是：学员们在</w:t>
      </w:r>
      <w:r>
        <w:rPr>
          <w:rFonts w:hint="eastAsia"/>
          <w:sz w:val="28"/>
          <w:szCs w:val="28"/>
        </w:rPr>
        <w:t>2019-01-09</w:t>
      </w:r>
      <w:r>
        <w:rPr>
          <w:rFonts w:hint="eastAsia"/>
          <w:sz w:val="28"/>
          <w:szCs w:val="28"/>
        </w:rPr>
        <w:t>学习之后，在老师答疑辅导前提出学习问题和疑问的样例。</w:t>
      </w:r>
    </w:p>
    <w:p w14:paraId="41B66FE0" w14:textId="77777777" w:rsidR="00CC7A17" w:rsidRDefault="001A32D9">
      <w:pPr>
        <w:ind w:firstLineChars="200" w:firstLine="560"/>
        <w:rPr>
          <w:sz w:val="28"/>
          <w:szCs w:val="28"/>
        </w:rPr>
      </w:pPr>
      <w:r>
        <w:rPr>
          <w:noProof/>
          <w:sz w:val="28"/>
          <w:szCs w:val="28"/>
        </w:rPr>
        <w:lastRenderedPageBreak/>
        <w:drawing>
          <wp:inline distT="0" distB="0" distL="114300" distR="114300" wp14:anchorId="5FE8FBD3" wp14:editId="0811B50F">
            <wp:extent cx="2418715" cy="4838065"/>
            <wp:effectExtent l="0" t="0" r="635" b="635"/>
            <wp:docPr id="23" name="图片 23" descr="微信图片_2020011415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00114152814"/>
                    <pic:cNvPicPr>
                      <a:picLocks noChangeAspect="1"/>
                    </pic:cNvPicPr>
                  </pic:nvPicPr>
                  <pic:blipFill>
                    <a:blip r:embed="rId30"/>
                    <a:stretch>
                      <a:fillRect/>
                    </a:stretch>
                  </pic:blipFill>
                  <pic:spPr>
                    <a:xfrm>
                      <a:off x="0" y="0"/>
                      <a:ext cx="2418715" cy="4838065"/>
                    </a:xfrm>
                    <a:prstGeom prst="rect">
                      <a:avLst/>
                    </a:prstGeom>
                  </pic:spPr>
                </pic:pic>
              </a:graphicData>
            </a:graphic>
          </wp:inline>
        </w:drawing>
      </w:r>
      <w:r>
        <w:rPr>
          <w:noProof/>
          <w:sz w:val="28"/>
          <w:szCs w:val="28"/>
        </w:rPr>
        <w:drawing>
          <wp:inline distT="0" distB="0" distL="114300" distR="114300" wp14:anchorId="2A5BA70A" wp14:editId="1923F304">
            <wp:extent cx="2418715" cy="4838700"/>
            <wp:effectExtent l="0" t="0" r="635" b="0"/>
            <wp:docPr id="24" name="图片 24" descr="微信图片_2020011415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00114153701"/>
                    <pic:cNvPicPr>
                      <a:picLocks noChangeAspect="1"/>
                    </pic:cNvPicPr>
                  </pic:nvPicPr>
                  <pic:blipFill>
                    <a:blip r:embed="rId31"/>
                    <a:stretch>
                      <a:fillRect/>
                    </a:stretch>
                  </pic:blipFill>
                  <pic:spPr>
                    <a:xfrm>
                      <a:off x="0" y="0"/>
                      <a:ext cx="2418715" cy="4838700"/>
                    </a:xfrm>
                    <a:prstGeom prst="rect">
                      <a:avLst/>
                    </a:prstGeom>
                  </pic:spPr>
                </pic:pic>
              </a:graphicData>
            </a:graphic>
          </wp:inline>
        </w:drawing>
      </w:r>
    </w:p>
    <w:p w14:paraId="0EEECCAE" w14:textId="77777777" w:rsidR="00CC7A17" w:rsidRDefault="00CC7A17">
      <w:pPr>
        <w:rPr>
          <w:sz w:val="28"/>
          <w:szCs w:val="28"/>
        </w:rPr>
      </w:pPr>
    </w:p>
    <w:p w14:paraId="7A2EDCB0" w14:textId="77777777" w:rsidR="00CC7A17" w:rsidRDefault="001A32D9">
      <w:pPr>
        <w:ind w:firstLineChars="200" w:firstLine="560"/>
        <w:rPr>
          <w:sz w:val="28"/>
          <w:szCs w:val="28"/>
        </w:rPr>
      </w:pPr>
      <w:r>
        <w:rPr>
          <w:rFonts w:hint="eastAsia"/>
          <w:sz w:val="28"/>
          <w:szCs w:val="28"/>
        </w:rPr>
        <w:t>备注：以上样例中的课程链接当时还不是儒学课堂商城的课程链接，标题格式上有所区别。</w:t>
      </w:r>
    </w:p>
    <w:p w14:paraId="72D555F4" w14:textId="77777777" w:rsidR="00CC7A17" w:rsidRDefault="00CC7A17">
      <w:pPr>
        <w:outlineLvl w:val="1"/>
        <w:rPr>
          <w:sz w:val="28"/>
          <w:szCs w:val="28"/>
        </w:rPr>
      </w:pPr>
    </w:p>
    <w:p w14:paraId="7D4F61F4" w14:textId="77777777" w:rsidR="00CC7A17" w:rsidRDefault="001A32D9">
      <w:pPr>
        <w:outlineLvl w:val="1"/>
        <w:rPr>
          <w:b/>
          <w:bCs/>
          <w:sz w:val="28"/>
          <w:szCs w:val="28"/>
        </w:rPr>
      </w:pPr>
      <w:bookmarkStart w:id="11" w:name="_Toc8733"/>
      <w:r>
        <w:rPr>
          <w:rFonts w:hint="eastAsia"/>
          <w:b/>
          <w:bCs/>
          <w:sz w:val="28"/>
          <w:szCs w:val="28"/>
        </w:rPr>
        <w:t>9</w:t>
      </w:r>
      <w:r>
        <w:rPr>
          <w:rFonts w:hint="eastAsia"/>
          <w:b/>
          <w:bCs/>
          <w:sz w:val="28"/>
          <w:szCs w:val="28"/>
        </w:rPr>
        <w:t>、定期组织答疑</w:t>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代理商</w:t>
      </w:r>
      <w:bookmarkEnd w:id="11"/>
    </w:p>
    <w:p w14:paraId="696DD8A1" w14:textId="77777777" w:rsidR="00CC7A17" w:rsidRDefault="001A32D9">
      <w:pPr>
        <w:ind w:firstLineChars="200" w:firstLine="560"/>
        <w:rPr>
          <w:sz w:val="28"/>
          <w:szCs w:val="28"/>
        </w:rPr>
      </w:pPr>
      <w:r>
        <w:rPr>
          <w:rFonts w:hint="eastAsia"/>
          <w:sz w:val="28"/>
          <w:szCs w:val="28"/>
        </w:rPr>
        <w:t>如同第</w:t>
      </w:r>
      <w:r>
        <w:rPr>
          <w:rFonts w:hint="eastAsia"/>
          <w:sz w:val="28"/>
          <w:szCs w:val="28"/>
        </w:rPr>
        <w:t>8</w:t>
      </w:r>
      <w:r>
        <w:rPr>
          <w:rFonts w:hint="eastAsia"/>
          <w:sz w:val="28"/>
          <w:szCs w:val="28"/>
        </w:rPr>
        <w:t>点描述的，学习的答疑辅导与组织集体网课学习是相辅相成的，是为了更好的帮助学员解答学习遇到的问题和疑问，提升学员的学习效果。通常老师是在同一个学习微信群进行语言答疑，针对此前收集反馈的疑问和问题进行解答。</w:t>
      </w:r>
    </w:p>
    <w:p w14:paraId="361C9698" w14:textId="77777777" w:rsidR="00CC7A17" w:rsidRDefault="001A32D9">
      <w:pPr>
        <w:ind w:firstLineChars="200" w:firstLine="560"/>
        <w:rPr>
          <w:sz w:val="28"/>
          <w:szCs w:val="28"/>
        </w:rPr>
      </w:pPr>
      <w:r>
        <w:rPr>
          <w:rFonts w:hint="eastAsia"/>
          <w:sz w:val="28"/>
          <w:szCs w:val="28"/>
        </w:rPr>
        <w:t>如下例子，继续第</w:t>
      </w:r>
      <w:r>
        <w:rPr>
          <w:rFonts w:hint="eastAsia"/>
          <w:sz w:val="28"/>
          <w:szCs w:val="28"/>
        </w:rPr>
        <w:t>8</w:t>
      </w:r>
      <w:r>
        <w:rPr>
          <w:rFonts w:hint="eastAsia"/>
          <w:sz w:val="28"/>
          <w:szCs w:val="28"/>
        </w:rPr>
        <w:t>点的例子，蔡老师进行语音答疑辅导：</w:t>
      </w:r>
    </w:p>
    <w:p w14:paraId="01CA1399" w14:textId="77777777" w:rsidR="00CC7A17" w:rsidRDefault="001A32D9">
      <w:pPr>
        <w:ind w:firstLineChars="200" w:firstLine="560"/>
        <w:rPr>
          <w:sz w:val="28"/>
          <w:szCs w:val="28"/>
        </w:rPr>
      </w:pPr>
      <w:r>
        <w:rPr>
          <w:noProof/>
          <w:sz w:val="28"/>
          <w:szCs w:val="28"/>
        </w:rPr>
        <w:lastRenderedPageBreak/>
        <w:drawing>
          <wp:inline distT="0" distB="0" distL="114300" distR="114300" wp14:anchorId="132EA5C4" wp14:editId="7F9A045A">
            <wp:extent cx="2465705" cy="4933315"/>
            <wp:effectExtent l="0" t="0" r="10795" b="635"/>
            <wp:docPr id="25" name="图片 25" descr="微信图片_2020011415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00114155019"/>
                    <pic:cNvPicPr>
                      <a:picLocks noChangeAspect="1"/>
                    </pic:cNvPicPr>
                  </pic:nvPicPr>
                  <pic:blipFill>
                    <a:blip r:embed="rId32"/>
                    <a:stretch>
                      <a:fillRect/>
                    </a:stretch>
                  </pic:blipFill>
                  <pic:spPr>
                    <a:xfrm>
                      <a:off x="0" y="0"/>
                      <a:ext cx="2465705" cy="4933315"/>
                    </a:xfrm>
                    <a:prstGeom prst="rect">
                      <a:avLst/>
                    </a:prstGeom>
                  </pic:spPr>
                </pic:pic>
              </a:graphicData>
            </a:graphic>
          </wp:inline>
        </w:drawing>
      </w:r>
    </w:p>
    <w:p w14:paraId="405E87E9" w14:textId="77777777" w:rsidR="00CC7A17" w:rsidRDefault="00CC7A17">
      <w:pPr>
        <w:ind w:firstLineChars="200" w:firstLine="560"/>
        <w:rPr>
          <w:sz w:val="28"/>
          <w:szCs w:val="28"/>
        </w:rPr>
      </w:pPr>
    </w:p>
    <w:p w14:paraId="0590B963" w14:textId="77777777" w:rsidR="00CC7A17" w:rsidRDefault="00CC7A17">
      <w:pPr>
        <w:rPr>
          <w:sz w:val="28"/>
          <w:szCs w:val="28"/>
        </w:rPr>
      </w:pPr>
    </w:p>
    <w:p w14:paraId="1C24B6E0" w14:textId="77777777" w:rsidR="00CC7A17" w:rsidRDefault="001A32D9">
      <w:pPr>
        <w:outlineLvl w:val="1"/>
        <w:rPr>
          <w:b/>
          <w:bCs/>
          <w:sz w:val="28"/>
          <w:szCs w:val="28"/>
        </w:rPr>
      </w:pPr>
      <w:bookmarkStart w:id="12" w:name="_Toc27248"/>
      <w:r>
        <w:rPr>
          <w:rFonts w:hint="eastAsia"/>
          <w:b/>
          <w:bCs/>
          <w:sz w:val="28"/>
          <w:szCs w:val="28"/>
        </w:rPr>
        <w:t>10</w:t>
      </w:r>
      <w:r>
        <w:rPr>
          <w:rFonts w:hint="eastAsia"/>
          <w:b/>
          <w:bCs/>
          <w:sz w:val="28"/>
          <w:szCs w:val="28"/>
        </w:rPr>
        <w:t>、主动管理学员</w:t>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代理商</w:t>
      </w:r>
      <w:bookmarkEnd w:id="12"/>
    </w:p>
    <w:p w14:paraId="478873C9" w14:textId="77777777" w:rsidR="00CC7A17" w:rsidRDefault="001A32D9">
      <w:pPr>
        <w:ind w:firstLineChars="200" w:firstLine="560"/>
        <w:rPr>
          <w:sz w:val="28"/>
          <w:szCs w:val="28"/>
        </w:rPr>
      </w:pPr>
      <w:r>
        <w:rPr>
          <w:rFonts w:hint="eastAsia"/>
          <w:sz w:val="28"/>
          <w:szCs w:val="28"/>
        </w:rPr>
        <w:t>在中华文化复兴的道路上，能够一起共修学习儒学文化是一种缘份，是一群有远见卓识和智慧的人群，通常是朋友</w:t>
      </w:r>
      <w:r>
        <w:rPr>
          <w:rFonts w:hint="eastAsia"/>
          <w:sz w:val="28"/>
          <w:szCs w:val="28"/>
        </w:rPr>
        <w:t>/</w:t>
      </w:r>
      <w:r>
        <w:rPr>
          <w:rFonts w:hint="eastAsia"/>
          <w:sz w:val="28"/>
          <w:szCs w:val="28"/>
        </w:rPr>
        <w:t>亲人</w:t>
      </w:r>
      <w:r>
        <w:rPr>
          <w:rFonts w:hint="eastAsia"/>
          <w:sz w:val="28"/>
          <w:szCs w:val="28"/>
        </w:rPr>
        <w:t>/</w:t>
      </w:r>
      <w:r>
        <w:rPr>
          <w:rFonts w:hint="eastAsia"/>
          <w:sz w:val="28"/>
          <w:szCs w:val="28"/>
        </w:rPr>
        <w:t>同学</w:t>
      </w:r>
      <w:r>
        <w:rPr>
          <w:rFonts w:hint="eastAsia"/>
          <w:sz w:val="28"/>
          <w:szCs w:val="28"/>
        </w:rPr>
        <w:t>/</w:t>
      </w:r>
      <w:r>
        <w:rPr>
          <w:rFonts w:hint="eastAsia"/>
          <w:sz w:val="28"/>
          <w:szCs w:val="28"/>
        </w:rPr>
        <w:t>同事</w:t>
      </w:r>
      <w:r>
        <w:rPr>
          <w:rFonts w:hint="eastAsia"/>
          <w:sz w:val="28"/>
          <w:szCs w:val="28"/>
        </w:rPr>
        <w:t>/</w:t>
      </w:r>
      <w:r>
        <w:rPr>
          <w:rFonts w:hint="eastAsia"/>
          <w:sz w:val="28"/>
          <w:szCs w:val="28"/>
        </w:rPr>
        <w:t>邻居，朋友的朋友等等，大家没有学习的利益冲突，有一个学好、学有所用的共同目标，因此代理商</w:t>
      </w:r>
      <w:r>
        <w:rPr>
          <w:rFonts w:hint="eastAsia"/>
          <w:sz w:val="28"/>
          <w:szCs w:val="28"/>
        </w:rPr>
        <w:t>/</w:t>
      </w:r>
      <w:r>
        <w:rPr>
          <w:rFonts w:hint="eastAsia"/>
          <w:sz w:val="28"/>
          <w:szCs w:val="28"/>
        </w:rPr>
        <w:t>组织者对招生的学员需要有温度，需要主动记录、关怀和管理学员，可以通过线上线下的祝福、活动等多种方式，让学员们感觉到是友好的、健康的、积极上进的、互帮互进的、是有温度的学习班集体，是值得珍惜的学习之家。</w:t>
      </w:r>
    </w:p>
    <w:p w14:paraId="58CEB9A3" w14:textId="77777777" w:rsidR="00CC7A17" w:rsidRDefault="00CC7A17">
      <w:pPr>
        <w:rPr>
          <w:sz w:val="28"/>
          <w:szCs w:val="28"/>
        </w:rPr>
      </w:pPr>
    </w:p>
    <w:p w14:paraId="0DB49755" w14:textId="77777777" w:rsidR="00CC7A17" w:rsidRDefault="001A32D9">
      <w:pPr>
        <w:outlineLvl w:val="1"/>
        <w:rPr>
          <w:b/>
          <w:bCs/>
          <w:sz w:val="28"/>
          <w:szCs w:val="28"/>
        </w:rPr>
      </w:pPr>
      <w:bookmarkStart w:id="13" w:name="_Toc14689"/>
      <w:r>
        <w:rPr>
          <w:rFonts w:hint="eastAsia"/>
          <w:b/>
          <w:bCs/>
          <w:sz w:val="28"/>
          <w:szCs w:val="28"/>
        </w:rPr>
        <w:t>11</w:t>
      </w:r>
      <w:r>
        <w:rPr>
          <w:rFonts w:hint="eastAsia"/>
          <w:b/>
          <w:bCs/>
          <w:sz w:val="28"/>
          <w:szCs w:val="28"/>
        </w:rPr>
        <w:t>、查看代理佣金</w:t>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代理商</w:t>
      </w:r>
      <w:bookmarkEnd w:id="13"/>
    </w:p>
    <w:p w14:paraId="641E47AE" w14:textId="77777777" w:rsidR="00CC7A17" w:rsidRDefault="001A32D9">
      <w:pPr>
        <w:ind w:firstLineChars="200" w:firstLine="560"/>
        <w:rPr>
          <w:sz w:val="28"/>
          <w:szCs w:val="28"/>
        </w:rPr>
      </w:pPr>
      <w:r>
        <w:rPr>
          <w:rFonts w:hint="eastAsia"/>
          <w:sz w:val="28"/>
          <w:szCs w:val="28"/>
        </w:rPr>
        <w:t>根据代理协议描述的佣金提现周期规则，代理商随时可以进入儒学商城查看自己的代理佣金。</w:t>
      </w:r>
    </w:p>
    <w:p w14:paraId="78B0DA10" w14:textId="5B14EEC2" w:rsidR="00CC7A17" w:rsidRDefault="001A32D9">
      <w:pPr>
        <w:ind w:firstLineChars="200" w:firstLine="562"/>
        <w:rPr>
          <w:sz w:val="28"/>
          <w:szCs w:val="28"/>
        </w:rPr>
      </w:pPr>
      <w:r>
        <w:rPr>
          <w:rFonts w:hint="eastAsia"/>
          <w:b/>
          <w:bCs/>
          <w:sz w:val="28"/>
          <w:szCs w:val="28"/>
        </w:rPr>
        <w:t>提醒：</w:t>
      </w:r>
      <w:r>
        <w:rPr>
          <w:rFonts w:hint="eastAsia"/>
          <w:sz w:val="28"/>
          <w:szCs w:val="28"/>
        </w:rPr>
        <w:t>系统是按招生学员的人数（购买课程的人数</w:t>
      </w:r>
      <w:r>
        <w:rPr>
          <w:rFonts w:hint="eastAsia"/>
          <w:sz w:val="28"/>
          <w:szCs w:val="28"/>
        </w:rPr>
        <w:t>/</w:t>
      </w:r>
      <w:r>
        <w:rPr>
          <w:rFonts w:hint="eastAsia"/>
          <w:sz w:val="28"/>
          <w:szCs w:val="28"/>
        </w:rPr>
        <w:t>用户数）而不是按购买的次数来记录阶梯佣金分成的，即不希望同一个手机号（账号）进入买两次或者更多次的同一门课程，这样也不利于不方便多个人学习，因为是同一个手机，即使买了系统，也只按一个人计入总人数中。</w:t>
      </w:r>
    </w:p>
    <w:p w14:paraId="33AAA1AE" w14:textId="77777777" w:rsidR="00CC7A17" w:rsidRDefault="001A32D9">
      <w:pPr>
        <w:ind w:firstLineChars="200" w:firstLine="560"/>
        <w:rPr>
          <w:sz w:val="28"/>
          <w:szCs w:val="28"/>
        </w:rPr>
      </w:pPr>
      <w:r>
        <w:rPr>
          <w:rFonts w:hint="eastAsia"/>
          <w:sz w:val="28"/>
          <w:szCs w:val="28"/>
        </w:rPr>
        <w:t>查看的操作和界面参见：“</w:t>
      </w:r>
      <w:r>
        <w:rPr>
          <w:rFonts w:hint="eastAsia"/>
          <w:sz w:val="28"/>
          <w:szCs w:val="28"/>
        </w:rPr>
        <w:t>6</w:t>
      </w:r>
      <w:r>
        <w:rPr>
          <w:rFonts w:hint="eastAsia"/>
          <w:sz w:val="28"/>
          <w:szCs w:val="28"/>
        </w:rPr>
        <w:t>、查看购买信息”的截图，即如下：</w:t>
      </w:r>
    </w:p>
    <w:p w14:paraId="34097271" w14:textId="77627144" w:rsidR="00CC7A17" w:rsidRDefault="00F36440">
      <w:pPr>
        <w:ind w:firstLineChars="200" w:firstLine="560"/>
        <w:rPr>
          <w:sz w:val="28"/>
          <w:szCs w:val="28"/>
        </w:rPr>
      </w:pPr>
      <w:r>
        <w:rPr>
          <w:noProof/>
          <w:sz w:val="28"/>
          <w:szCs w:val="28"/>
        </w:rPr>
        <w:lastRenderedPageBreak/>
        <w:drawing>
          <wp:inline distT="0" distB="0" distL="0" distR="0" wp14:anchorId="69558BB7" wp14:editId="2FBFF873">
            <wp:extent cx="2684801" cy="5365750"/>
            <wp:effectExtent l="0" t="0" r="127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8673" cy="5373489"/>
                    </a:xfrm>
                    <a:prstGeom prst="rect">
                      <a:avLst/>
                    </a:prstGeom>
                    <a:noFill/>
                    <a:ln>
                      <a:noFill/>
                    </a:ln>
                  </pic:spPr>
                </pic:pic>
              </a:graphicData>
            </a:graphic>
          </wp:inline>
        </w:drawing>
      </w:r>
    </w:p>
    <w:p w14:paraId="697837E8" w14:textId="77777777" w:rsidR="00CC7A17" w:rsidRDefault="00CC7A17">
      <w:pPr>
        <w:rPr>
          <w:sz w:val="28"/>
          <w:szCs w:val="28"/>
        </w:rPr>
      </w:pPr>
    </w:p>
    <w:p w14:paraId="4405BDD6" w14:textId="77777777" w:rsidR="00CC7A17" w:rsidRDefault="001A32D9">
      <w:pPr>
        <w:outlineLvl w:val="1"/>
        <w:rPr>
          <w:b/>
          <w:bCs/>
          <w:sz w:val="28"/>
          <w:szCs w:val="28"/>
        </w:rPr>
      </w:pPr>
      <w:bookmarkStart w:id="14" w:name="_Toc3842"/>
      <w:r>
        <w:rPr>
          <w:rFonts w:hint="eastAsia"/>
          <w:b/>
          <w:bCs/>
          <w:sz w:val="28"/>
          <w:szCs w:val="28"/>
        </w:rPr>
        <w:t>12</w:t>
      </w:r>
      <w:r>
        <w:rPr>
          <w:rFonts w:hint="eastAsia"/>
          <w:b/>
          <w:bCs/>
          <w:sz w:val="28"/>
          <w:szCs w:val="28"/>
        </w:rPr>
        <w:t>、首次提现申请</w:t>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代理商</w:t>
      </w:r>
      <w:bookmarkEnd w:id="14"/>
    </w:p>
    <w:p w14:paraId="2B508C91" w14:textId="77777777" w:rsidR="00CC7A17" w:rsidRDefault="001A32D9">
      <w:pPr>
        <w:ind w:firstLineChars="200" w:firstLine="560"/>
        <w:rPr>
          <w:sz w:val="28"/>
          <w:szCs w:val="28"/>
        </w:rPr>
      </w:pPr>
      <w:r>
        <w:rPr>
          <w:rFonts w:hint="eastAsia"/>
          <w:sz w:val="28"/>
          <w:szCs w:val="28"/>
        </w:rPr>
        <w:t>首次提现的条件和时间，请参阅代理协议。比如其中的《</w:t>
      </w:r>
      <w:r>
        <w:rPr>
          <w:rFonts w:hint="eastAsia"/>
          <w:sz w:val="28"/>
          <w:szCs w:val="28"/>
        </w:rPr>
        <w:t>&lt;</w:t>
      </w:r>
      <w:r>
        <w:rPr>
          <w:rFonts w:hint="eastAsia"/>
          <w:sz w:val="28"/>
          <w:szCs w:val="28"/>
        </w:rPr>
        <w:t>传习录</w:t>
      </w:r>
      <w:r>
        <w:rPr>
          <w:rFonts w:hint="eastAsia"/>
          <w:sz w:val="28"/>
          <w:szCs w:val="28"/>
        </w:rPr>
        <w:t>&gt;</w:t>
      </w:r>
      <w:r>
        <w:rPr>
          <w:rFonts w:hint="eastAsia"/>
          <w:sz w:val="28"/>
          <w:szCs w:val="28"/>
        </w:rPr>
        <w:t>导读》视频课程的首次提现时间是在儒学商城登记成为代理商开始的半年。</w:t>
      </w:r>
    </w:p>
    <w:p w14:paraId="4C2D57A3" w14:textId="77777777" w:rsidR="00CC7A17" w:rsidRDefault="001A32D9">
      <w:pPr>
        <w:ind w:firstLineChars="200" w:firstLine="560"/>
        <w:rPr>
          <w:sz w:val="28"/>
          <w:szCs w:val="28"/>
        </w:rPr>
      </w:pPr>
      <w:r>
        <w:rPr>
          <w:rFonts w:hint="eastAsia"/>
          <w:sz w:val="28"/>
          <w:szCs w:val="28"/>
        </w:rPr>
        <w:t>提现申请的意思是在儒学商城提交一个“我要提现”的电子流，告诉儒踪天下需要把这个周期的代理佣金给你了，里面有填写告诉儒踪天下财务人员本次提现的金额是多少，收款的账户是多少（原则上</w:t>
      </w:r>
      <w:r>
        <w:rPr>
          <w:rFonts w:hint="eastAsia"/>
          <w:sz w:val="28"/>
          <w:szCs w:val="28"/>
        </w:rPr>
        <w:lastRenderedPageBreak/>
        <w:t>与代理协议中的账户一致）等信息，然后电子流经过儒踪天下审批通过后，财务人员会线下打款给代理商。</w:t>
      </w:r>
    </w:p>
    <w:p w14:paraId="0287F491" w14:textId="77777777" w:rsidR="00CC7A17" w:rsidRDefault="001A32D9">
      <w:pPr>
        <w:ind w:firstLineChars="200" w:firstLine="560"/>
        <w:rPr>
          <w:sz w:val="28"/>
          <w:szCs w:val="28"/>
        </w:rPr>
      </w:pPr>
      <w:r>
        <w:rPr>
          <w:rFonts w:hint="eastAsia"/>
          <w:sz w:val="28"/>
          <w:szCs w:val="28"/>
        </w:rPr>
        <w:t>首先，找到提现申请的入口：</w:t>
      </w:r>
    </w:p>
    <w:p w14:paraId="34BE04D1" w14:textId="77777777" w:rsidR="00CC7A17" w:rsidRDefault="001A32D9">
      <w:pPr>
        <w:ind w:firstLineChars="200" w:firstLine="560"/>
        <w:rPr>
          <w:sz w:val="28"/>
          <w:szCs w:val="28"/>
        </w:rPr>
      </w:pPr>
      <w:r>
        <w:rPr>
          <w:noProof/>
          <w:sz w:val="28"/>
          <w:szCs w:val="28"/>
        </w:rPr>
        <w:drawing>
          <wp:inline distT="0" distB="0" distL="114300" distR="114300" wp14:anchorId="752AEFB1" wp14:editId="0B3A4DF8">
            <wp:extent cx="3003550" cy="6008370"/>
            <wp:effectExtent l="0" t="0" r="6350" b="11430"/>
            <wp:docPr id="27" name="图片 27" descr="微信图片_2020011416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00114162754"/>
                    <pic:cNvPicPr>
                      <a:picLocks noChangeAspect="1"/>
                    </pic:cNvPicPr>
                  </pic:nvPicPr>
                  <pic:blipFill>
                    <a:blip r:embed="rId34"/>
                    <a:stretch>
                      <a:fillRect/>
                    </a:stretch>
                  </pic:blipFill>
                  <pic:spPr>
                    <a:xfrm>
                      <a:off x="0" y="0"/>
                      <a:ext cx="3003550" cy="6008370"/>
                    </a:xfrm>
                    <a:prstGeom prst="rect">
                      <a:avLst/>
                    </a:prstGeom>
                  </pic:spPr>
                </pic:pic>
              </a:graphicData>
            </a:graphic>
          </wp:inline>
        </w:drawing>
      </w:r>
    </w:p>
    <w:p w14:paraId="78CB8ADC" w14:textId="77777777" w:rsidR="00CC7A17" w:rsidRDefault="00CC7A17">
      <w:pPr>
        <w:ind w:firstLineChars="200" w:firstLine="560"/>
        <w:rPr>
          <w:sz w:val="28"/>
          <w:szCs w:val="28"/>
        </w:rPr>
      </w:pPr>
    </w:p>
    <w:p w14:paraId="339B0EF6" w14:textId="77777777" w:rsidR="00CC7A17" w:rsidRDefault="001A32D9">
      <w:pPr>
        <w:ind w:firstLineChars="200" w:firstLine="560"/>
        <w:rPr>
          <w:sz w:val="28"/>
          <w:szCs w:val="28"/>
        </w:rPr>
      </w:pPr>
      <w:r>
        <w:rPr>
          <w:rFonts w:hint="eastAsia"/>
          <w:sz w:val="28"/>
          <w:szCs w:val="28"/>
        </w:rPr>
        <w:t>然后，填写提现申请的内容，金额不能超过抬头红色字体的提示金额（这是系统自动计算的），银行账户相关信息原则上与代理协议中的一致，相关信息填写完整、正确后，点击最下方的“发起提现”</w:t>
      </w:r>
      <w:r>
        <w:rPr>
          <w:rFonts w:hint="eastAsia"/>
          <w:sz w:val="28"/>
          <w:szCs w:val="28"/>
        </w:rPr>
        <w:lastRenderedPageBreak/>
        <w:t>按钮进行提交。如下截图：</w:t>
      </w:r>
    </w:p>
    <w:p w14:paraId="5E99C2B7" w14:textId="77777777" w:rsidR="00CC7A17" w:rsidRDefault="001A32D9">
      <w:pPr>
        <w:ind w:firstLineChars="200" w:firstLine="560"/>
        <w:rPr>
          <w:sz w:val="28"/>
          <w:szCs w:val="28"/>
        </w:rPr>
      </w:pPr>
      <w:r>
        <w:rPr>
          <w:noProof/>
          <w:sz w:val="28"/>
          <w:szCs w:val="28"/>
        </w:rPr>
        <w:drawing>
          <wp:inline distT="0" distB="0" distL="114300" distR="114300" wp14:anchorId="56CDCF86" wp14:editId="309F3CDE">
            <wp:extent cx="2609215" cy="5219065"/>
            <wp:effectExtent l="0" t="0" r="635" b="635"/>
            <wp:docPr id="28" name="图片 28" descr="微信图片_2020011416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00114162801"/>
                    <pic:cNvPicPr>
                      <a:picLocks noChangeAspect="1"/>
                    </pic:cNvPicPr>
                  </pic:nvPicPr>
                  <pic:blipFill>
                    <a:blip r:embed="rId35"/>
                    <a:stretch>
                      <a:fillRect/>
                    </a:stretch>
                  </pic:blipFill>
                  <pic:spPr>
                    <a:xfrm>
                      <a:off x="0" y="0"/>
                      <a:ext cx="2609215" cy="5219065"/>
                    </a:xfrm>
                    <a:prstGeom prst="rect">
                      <a:avLst/>
                    </a:prstGeom>
                  </pic:spPr>
                </pic:pic>
              </a:graphicData>
            </a:graphic>
          </wp:inline>
        </w:drawing>
      </w:r>
    </w:p>
    <w:p w14:paraId="4BCFCE08" w14:textId="77777777" w:rsidR="00CC7A17" w:rsidRDefault="00CC7A17">
      <w:pPr>
        <w:ind w:firstLineChars="200" w:firstLine="560"/>
        <w:rPr>
          <w:sz w:val="28"/>
          <w:szCs w:val="28"/>
        </w:rPr>
      </w:pPr>
    </w:p>
    <w:p w14:paraId="7E1FE3CA" w14:textId="77777777" w:rsidR="00CC7A17" w:rsidRDefault="001A32D9">
      <w:pPr>
        <w:ind w:firstLineChars="200" w:firstLine="560"/>
        <w:rPr>
          <w:sz w:val="28"/>
          <w:szCs w:val="28"/>
        </w:rPr>
      </w:pPr>
      <w:r>
        <w:rPr>
          <w:rFonts w:hint="eastAsia"/>
          <w:sz w:val="28"/>
          <w:szCs w:val="28"/>
        </w:rPr>
        <w:t>历史的提现记录，代理商可以再会员中心查阅，如下操作：</w:t>
      </w:r>
    </w:p>
    <w:p w14:paraId="2872C940" w14:textId="77777777" w:rsidR="00CC7A17" w:rsidRDefault="001A32D9">
      <w:pPr>
        <w:ind w:firstLineChars="200" w:firstLine="560"/>
        <w:rPr>
          <w:sz w:val="28"/>
          <w:szCs w:val="28"/>
        </w:rPr>
      </w:pPr>
      <w:r>
        <w:rPr>
          <w:rFonts w:hint="eastAsia"/>
          <w:sz w:val="28"/>
          <w:szCs w:val="28"/>
        </w:rPr>
        <w:t>首先，找到查看的入口：</w:t>
      </w:r>
    </w:p>
    <w:p w14:paraId="569F624F" w14:textId="77777777" w:rsidR="00CC7A17" w:rsidRDefault="00CC7A17">
      <w:pPr>
        <w:ind w:firstLineChars="200" w:firstLine="560"/>
        <w:rPr>
          <w:sz w:val="28"/>
          <w:szCs w:val="28"/>
        </w:rPr>
      </w:pPr>
    </w:p>
    <w:p w14:paraId="3B8B442C" w14:textId="77777777" w:rsidR="00CC7A17" w:rsidRDefault="001A32D9">
      <w:pPr>
        <w:ind w:firstLineChars="200" w:firstLine="560"/>
        <w:rPr>
          <w:sz w:val="28"/>
          <w:szCs w:val="28"/>
        </w:rPr>
      </w:pPr>
      <w:r>
        <w:rPr>
          <w:rFonts w:hint="eastAsia"/>
          <w:noProof/>
          <w:sz w:val="28"/>
          <w:szCs w:val="28"/>
        </w:rPr>
        <w:lastRenderedPageBreak/>
        <w:drawing>
          <wp:inline distT="0" distB="0" distL="114300" distR="114300" wp14:anchorId="67EEEDC8" wp14:editId="54250964">
            <wp:extent cx="3675380" cy="7352030"/>
            <wp:effectExtent l="0" t="0" r="1270" b="1270"/>
            <wp:docPr id="29" name="图片 29" descr="微信图片_2020011416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00114163129"/>
                    <pic:cNvPicPr>
                      <a:picLocks noChangeAspect="1"/>
                    </pic:cNvPicPr>
                  </pic:nvPicPr>
                  <pic:blipFill>
                    <a:blip r:embed="rId36"/>
                    <a:stretch>
                      <a:fillRect/>
                    </a:stretch>
                  </pic:blipFill>
                  <pic:spPr>
                    <a:xfrm>
                      <a:off x="0" y="0"/>
                      <a:ext cx="3675380" cy="7352030"/>
                    </a:xfrm>
                    <a:prstGeom prst="rect">
                      <a:avLst/>
                    </a:prstGeom>
                  </pic:spPr>
                </pic:pic>
              </a:graphicData>
            </a:graphic>
          </wp:inline>
        </w:drawing>
      </w:r>
    </w:p>
    <w:p w14:paraId="68C30CCC" w14:textId="77777777" w:rsidR="00CC7A17" w:rsidRDefault="00CC7A17">
      <w:pPr>
        <w:ind w:firstLineChars="200" w:firstLine="560"/>
        <w:rPr>
          <w:sz w:val="28"/>
          <w:szCs w:val="28"/>
        </w:rPr>
      </w:pPr>
    </w:p>
    <w:p w14:paraId="1DCECC85" w14:textId="77777777" w:rsidR="00CC7A17" w:rsidRDefault="001A32D9">
      <w:pPr>
        <w:ind w:firstLineChars="200" w:firstLine="560"/>
        <w:rPr>
          <w:sz w:val="28"/>
          <w:szCs w:val="28"/>
        </w:rPr>
      </w:pPr>
      <w:r>
        <w:rPr>
          <w:rFonts w:hint="eastAsia"/>
          <w:sz w:val="28"/>
          <w:szCs w:val="28"/>
        </w:rPr>
        <w:t>然后，点击进入查阅，样例的提现为空的样例，发现里面最下方也有发起提现申请的入口。</w:t>
      </w:r>
    </w:p>
    <w:p w14:paraId="2188DF10" w14:textId="77777777" w:rsidR="00CC7A17" w:rsidRDefault="001A32D9">
      <w:pPr>
        <w:ind w:firstLineChars="200" w:firstLine="560"/>
        <w:rPr>
          <w:sz w:val="28"/>
          <w:szCs w:val="28"/>
        </w:rPr>
      </w:pPr>
      <w:r>
        <w:rPr>
          <w:noProof/>
          <w:sz w:val="28"/>
          <w:szCs w:val="28"/>
        </w:rPr>
        <w:lastRenderedPageBreak/>
        <w:drawing>
          <wp:inline distT="0" distB="0" distL="114300" distR="114300" wp14:anchorId="2BE62536" wp14:editId="372E40F7">
            <wp:extent cx="3756660" cy="7513320"/>
            <wp:effectExtent l="0" t="0" r="15240" b="11430"/>
            <wp:docPr id="30" name="图片 30" descr="微信图片_2020011416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00114163136"/>
                    <pic:cNvPicPr>
                      <a:picLocks noChangeAspect="1"/>
                    </pic:cNvPicPr>
                  </pic:nvPicPr>
                  <pic:blipFill>
                    <a:blip r:embed="rId37"/>
                    <a:stretch>
                      <a:fillRect/>
                    </a:stretch>
                  </pic:blipFill>
                  <pic:spPr>
                    <a:xfrm>
                      <a:off x="0" y="0"/>
                      <a:ext cx="3756660" cy="7513320"/>
                    </a:xfrm>
                    <a:prstGeom prst="rect">
                      <a:avLst/>
                    </a:prstGeom>
                  </pic:spPr>
                </pic:pic>
              </a:graphicData>
            </a:graphic>
          </wp:inline>
        </w:drawing>
      </w:r>
    </w:p>
    <w:p w14:paraId="1AE22D00" w14:textId="77777777" w:rsidR="00CC7A17" w:rsidRDefault="00CC7A17">
      <w:pPr>
        <w:rPr>
          <w:sz w:val="28"/>
          <w:szCs w:val="28"/>
        </w:rPr>
      </w:pPr>
    </w:p>
    <w:p w14:paraId="71E517B6" w14:textId="77777777" w:rsidR="00CC7A17" w:rsidRDefault="001A32D9">
      <w:pPr>
        <w:outlineLvl w:val="1"/>
        <w:rPr>
          <w:b/>
          <w:bCs/>
          <w:sz w:val="28"/>
          <w:szCs w:val="28"/>
        </w:rPr>
      </w:pPr>
      <w:bookmarkStart w:id="15" w:name="_Toc22574"/>
      <w:r>
        <w:rPr>
          <w:rFonts w:hint="eastAsia"/>
          <w:b/>
          <w:bCs/>
          <w:sz w:val="28"/>
          <w:szCs w:val="28"/>
        </w:rPr>
        <w:t>13</w:t>
      </w:r>
      <w:r>
        <w:rPr>
          <w:rFonts w:hint="eastAsia"/>
          <w:b/>
          <w:bCs/>
          <w:sz w:val="28"/>
          <w:szCs w:val="28"/>
        </w:rPr>
        <w:t>、线下收款核账</w:t>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代理商</w:t>
      </w:r>
      <w:bookmarkEnd w:id="15"/>
    </w:p>
    <w:p w14:paraId="7CCBA297" w14:textId="77777777" w:rsidR="00CC7A17" w:rsidRDefault="001A32D9">
      <w:pPr>
        <w:ind w:firstLineChars="200" w:firstLine="560"/>
        <w:rPr>
          <w:sz w:val="28"/>
          <w:szCs w:val="28"/>
        </w:rPr>
      </w:pPr>
      <w:r>
        <w:rPr>
          <w:rFonts w:hint="eastAsia"/>
          <w:sz w:val="28"/>
          <w:szCs w:val="28"/>
        </w:rPr>
        <w:t>提现审批通过后，儒踪天下财务人员会线下打款给代理商，具体</w:t>
      </w:r>
      <w:r>
        <w:rPr>
          <w:rFonts w:hint="eastAsia"/>
          <w:sz w:val="28"/>
          <w:szCs w:val="28"/>
        </w:rPr>
        <w:lastRenderedPageBreak/>
        <w:t>操作时打款人员通常会事先联系代理商，代理商收到款项后与儒踪天下打款人员核实确认，确保与提现电子流的提现金额等信息一致。</w:t>
      </w:r>
    </w:p>
    <w:p w14:paraId="2B297644" w14:textId="77777777" w:rsidR="00CC7A17" w:rsidRDefault="00CC7A17">
      <w:pPr>
        <w:rPr>
          <w:sz w:val="28"/>
          <w:szCs w:val="28"/>
        </w:rPr>
      </w:pPr>
    </w:p>
    <w:p w14:paraId="70AAC878" w14:textId="77777777" w:rsidR="00CC7A17" w:rsidRDefault="001A32D9">
      <w:pPr>
        <w:outlineLvl w:val="1"/>
        <w:rPr>
          <w:b/>
          <w:bCs/>
          <w:sz w:val="28"/>
          <w:szCs w:val="28"/>
        </w:rPr>
      </w:pPr>
      <w:bookmarkStart w:id="16" w:name="_Toc10796"/>
      <w:r>
        <w:rPr>
          <w:rFonts w:hint="eastAsia"/>
          <w:b/>
          <w:bCs/>
          <w:sz w:val="28"/>
          <w:szCs w:val="28"/>
        </w:rPr>
        <w:t>14</w:t>
      </w:r>
      <w:r>
        <w:rPr>
          <w:rFonts w:hint="eastAsia"/>
          <w:b/>
          <w:bCs/>
          <w:sz w:val="28"/>
          <w:szCs w:val="28"/>
        </w:rPr>
        <w:t>、月度提现申请</w:t>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代理商</w:t>
      </w:r>
      <w:bookmarkEnd w:id="16"/>
    </w:p>
    <w:p w14:paraId="62D9A585" w14:textId="77777777" w:rsidR="00CC7A17" w:rsidRDefault="001A32D9">
      <w:pPr>
        <w:ind w:firstLineChars="200" w:firstLine="560"/>
        <w:rPr>
          <w:sz w:val="28"/>
          <w:szCs w:val="28"/>
        </w:rPr>
      </w:pPr>
      <w:r>
        <w:rPr>
          <w:rFonts w:hint="eastAsia"/>
          <w:sz w:val="28"/>
          <w:szCs w:val="28"/>
        </w:rPr>
        <w:t>代理商按照协议的规则，每月进入商城提现申请，操作步骤同首次提现申请的相同。</w:t>
      </w:r>
    </w:p>
    <w:p w14:paraId="52AFB7F5" w14:textId="77777777" w:rsidR="00CC7A17" w:rsidRDefault="00CC7A17">
      <w:pPr>
        <w:rPr>
          <w:sz w:val="28"/>
          <w:szCs w:val="28"/>
        </w:rPr>
      </w:pPr>
    </w:p>
    <w:p w14:paraId="3A310746" w14:textId="77777777" w:rsidR="00CC7A17" w:rsidRDefault="001A32D9">
      <w:pPr>
        <w:outlineLvl w:val="1"/>
        <w:rPr>
          <w:b/>
          <w:bCs/>
          <w:sz w:val="28"/>
          <w:szCs w:val="28"/>
        </w:rPr>
      </w:pPr>
      <w:bookmarkStart w:id="17" w:name="_Toc18587"/>
      <w:r>
        <w:rPr>
          <w:rFonts w:hint="eastAsia"/>
          <w:b/>
          <w:bCs/>
          <w:sz w:val="28"/>
          <w:szCs w:val="28"/>
        </w:rPr>
        <w:t>15</w:t>
      </w:r>
      <w:r>
        <w:rPr>
          <w:rFonts w:hint="eastAsia"/>
          <w:b/>
          <w:bCs/>
          <w:sz w:val="28"/>
          <w:szCs w:val="28"/>
        </w:rPr>
        <w:t>、协议到期处理</w:t>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ab/>
      </w:r>
      <w:r>
        <w:rPr>
          <w:rFonts w:hint="eastAsia"/>
          <w:b/>
          <w:bCs/>
          <w:sz w:val="28"/>
          <w:szCs w:val="28"/>
        </w:rPr>
        <w:t>代理商</w:t>
      </w:r>
      <w:bookmarkEnd w:id="17"/>
    </w:p>
    <w:p w14:paraId="05F0D709" w14:textId="77777777" w:rsidR="00CC7A17" w:rsidRDefault="001A32D9">
      <w:pPr>
        <w:ind w:firstLineChars="200" w:firstLine="560"/>
        <w:rPr>
          <w:sz w:val="28"/>
          <w:szCs w:val="28"/>
        </w:rPr>
      </w:pPr>
      <w:r>
        <w:rPr>
          <w:rFonts w:hint="eastAsia"/>
          <w:sz w:val="28"/>
          <w:szCs w:val="28"/>
        </w:rPr>
        <w:t>当代理协议到期时，代理商与儒踪天下双方沟通确认，并沟通是否继续续约等事项。</w:t>
      </w:r>
    </w:p>
    <w:p w14:paraId="03761624" w14:textId="77777777" w:rsidR="00CC7A17" w:rsidRDefault="00CC7A17">
      <w:pPr>
        <w:rPr>
          <w:sz w:val="28"/>
          <w:szCs w:val="28"/>
        </w:rPr>
      </w:pPr>
    </w:p>
    <w:p w14:paraId="643C1A73" w14:textId="77777777" w:rsidR="00CC7A17" w:rsidRDefault="001A32D9">
      <w:pPr>
        <w:numPr>
          <w:ilvl w:val="0"/>
          <w:numId w:val="1"/>
        </w:numPr>
        <w:outlineLvl w:val="0"/>
        <w:rPr>
          <w:b/>
          <w:bCs/>
          <w:sz w:val="28"/>
          <w:szCs w:val="28"/>
        </w:rPr>
      </w:pPr>
      <w:bookmarkStart w:id="18" w:name="_Toc6470"/>
      <w:r>
        <w:rPr>
          <w:rFonts w:hint="eastAsia"/>
          <w:b/>
          <w:bCs/>
          <w:sz w:val="28"/>
          <w:szCs w:val="28"/>
        </w:rPr>
        <w:t>文档历史</w:t>
      </w:r>
      <w:bookmarkEnd w:id="18"/>
    </w:p>
    <w:tbl>
      <w:tblPr>
        <w:tblStyle w:val="a5"/>
        <w:tblW w:w="0" w:type="auto"/>
        <w:tblLook w:val="04A0" w:firstRow="1" w:lastRow="0" w:firstColumn="1" w:lastColumn="0" w:noHBand="0" w:noVBand="1"/>
      </w:tblPr>
      <w:tblGrid>
        <w:gridCol w:w="1184"/>
        <w:gridCol w:w="1791"/>
        <w:gridCol w:w="3456"/>
        <w:gridCol w:w="1865"/>
      </w:tblGrid>
      <w:tr w:rsidR="00CC7A17" w14:paraId="4F1D1F7E" w14:textId="77777777">
        <w:tc>
          <w:tcPr>
            <w:tcW w:w="1186" w:type="dxa"/>
          </w:tcPr>
          <w:p w14:paraId="70CF9088" w14:textId="77777777" w:rsidR="00CC7A17" w:rsidRDefault="001A32D9">
            <w:pPr>
              <w:jc w:val="center"/>
              <w:rPr>
                <w:b/>
                <w:bCs/>
                <w:sz w:val="28"/>
                <w:szCs w:val="28"/>
              </w:rPr>
            </w:pPr>
            <w:r>
              <w:rPr>
                <w:rFonts w:hint="eastAsia"/>
                <w:b/>
                <w:bCs/>
                <w:sz w:val="28"/>
                <w:szCs w:val="28"/>
              </w:rPr>
              <w:t>版本</w:t>
            </w:r>
          </w:p>
        </w:tc>
        <w:tc>
          <w:tcPr>
            <w:tcW w:w="1800" w:type="dxa"/>
          </w:tcPr>
          <w:p w14:paraId="65E89AAE" w14:textId="77777777" w:rsidR="00CC7A17" w:rsidRDefault="001A32D9">
            <w:pPr>
              <w:jc w:val="center"/>
              <w:rPr>
                <w:b/>
                <w:bCs/>
                <w:sz w:val="28"/>
                <w:szCs w:val="28"/>
              </w:rPr>
            </w:pPr>
            <w:r>
              <w:rPr>
                <w:rFonts w:hint="eastAsia"/>
                <w:b/>
                <w:bCs/>
                <w:sz w:val="28"/>
                <w:szCs w:val="28"/>
              </w:rPr>
              <w:t>日期</w:t>
            </w:r>
          </w:p>
        </w:tc>
        <w:tc>
          <w:tcPr>
            <w:tcW w:w="3480" w:type="dxa"/>
          </w:tcPr>
          <w:p w14:paraId="2782E6FF" w14:textId="77777777" w:rsidR="00CC7A17" w:rsidRDefault="001A32D9">
            <w:pPr>
              <w:jc w:val="center"/>
              <w:rPr>
                <w:b/>
                <w:bCs/>
                <w:sz w:val="28"/>
                <w:szCs w:val="28"/>
              </w:rPr>
            </w:pPr>
            <w:r>
              <w:rPr>
                <w:rFonts w:hint="eastAsia"/>
                <w:b/>
                <w:bCs/>
                <w:sz w:val="28"/>
                <w:szCs w:val="28"/>
              </w:rPr>
              <w:t>新拟制</w:t>
            </w:r>
            <w:r>
              <w:rPr>
                <w:rFonts w:hint="eastAsia"/>
                <w:b/>
                <w:bCs/>
                <w:sz w:val="28"/>
                <w:szCs w:val="28"/>
              </w:rPr>
              <w:t>/</w:t>
            </w:r>
            <w:r>
              <w:rPr>
                <w:rFonts w:hint="eastAsia"/>
                <w:b/>
                <w:bCs/>
                <w:sz w:val="28"/>
                <w:szCs w:val="28"/>
              </w:rPr>
              <w:t>修订说明</w:t>
            </w:r>
          </w:p>
        </w:tc>
        <w:tc>
          <w:tcPr>
            <w:tcW w:w="1875" w:type="dxa"/>
          </w:tcPr>
          <w:p w14:paraId="63E479AF" w14:textId="77777777" w:rsidR="00CC7A17" w:rsidRDefault="001A32D9">
            <w:pPr>
              <w:jc w:val="center"/>
              <w:rPr>
                <w:b/>
                <w:bCs/>
                <w:sz w:val="28"/>
                <w:szCs w:val="28"/>
              </w:rPr>
            </w:pPr>
            <w:r>
              <w:rPr>
                <w:rFonts w:hint="eastAsia"/>
                <w:b/>
                <w:bCs/>
                <w:sz w:val="28"/>
                <w:szCs w:val="28"/>
              </w:rPr>
              <w:t>作者</w:t>
            </w:r>
          </w:p>
        </w:tc>
      </w:tr>
      <w:tr w:rsidR="00CC7A17" w14:paraId="2A7F1666" w14:textId="77777777">
        <w:tc>
          <w:tcPr>
            <w:tcW w:w="1186" w:type="dxa"/>
          </w:tcPr>
          <w:p w14:paraId="2B4DF459" w14:textId="77777777" w:rsidR="00CC7A17" w:rsidRDefault="001A32D9">
            <w:pPr>
              <w:rPr>
                <w:sz w:val="28"/>
                <w:szCs w:val="28"/>
              </w:rPr>
            </w:pPr>
            <w:r>
              <w:rPr>
                <w:rFonts w:hint="eastAsia"/>
                <w:sz w:val="28"/>
                <w:szCs w:val="28"/>
              </w:rPr>
              <w:t>V1.00</w:t>
            </w:r>
          </w:p>
        </w:tc>
        <w:tc>
          <w:tcPr>
            <w:tcW w:w="1800" w:type="dxa"/>
          </w:tcPr>
          <w:p w14:paraId="68A3D06C" w14:textId="77777777" w:rsidR="00CC7A17" w:rsidRDefault="001A32D9">
            <w:pPr>
              <w:rPr>
                <w:sz w:val="28"/>
                <w:szCs w:val="28"/>
              </w:rPr>
            </w:pPr>
            <w:r>
              <w:rPr>
                <w:rFonts w:hint="eastAsia"/>
                <w:sz w:val="28"/>
                <w:szCs w:val="28"/>
              </w:rPr>
              <w:t>2020-01-14</w:t>
            </w:r>
          </w:p>
        </w:tc>
        <w:tc>
          <w:tcPr>
            <w:tcW w:w="3480" w:type="dxa"/>
          </w:tcPr>
          <w:p w14:paraId="6F7FB41F" w14:textId="77777777" w:rsidR="00CC7A17" w:rsidRDefault="001A32D9">
            <w:pPr>
              <w:rPr>
                <w:sz w:val="28"/>
                <w:szCs w:val="28"/>
              </w:rPr>
            </w:pPr>
            <w:r>
              <w:rPr>
                <w:rFonts w:hint="eastAsia"/>
                <w:sz w:val="28"/>
                <w:szCs w:val="28"/>
              </w:rPr>
              <w:t>新拟制</w:t>
            </w:r>
          </w:p>
        </w:tc>
        <w:tc>
          <w:tcPr>
            <w:tcW w:w="1875" w:type="dxa"/>
          </w:tcPr>
          <w:p w14:paraId="112DF0E4" w14:textId="77777777" w:rsidR="00CC7A17" w:rsidRDefault="001A32D9">
            <w:pPr>
              <w:rPr>
                <w:sz w:val="28"/>
                <w:szCs w:val="28"/>
              </w:rPr>
            </w:pPr>
            <w:r>
              <w:rPr>
                <w:rFonts w:hint="eastAsia"/>
                <w:sz w:val="28"/>
                <w:szCs w:val="28"/>
              </w:rPr>
              <w:t>Brian</w:t>
            </w:r>
            <w:r>
              <w:rPr>
                <w:rFonts w:hint="eastAsia"/>
                <w:sz w:val="28"/>
                <w:szCs w:val="28"/>
              </w:rPr>
              <w:t>陈</w:t>
            </w:r>
          </w:p>
        </w:tc>
      </w:tr>
      <w:tr w:rsidR="00CC7A17" w14:paraId="15A5B51D" w14:textId="77777777">
        <w:tc>
          <w:tcPr>
            <w:tcW w:w="1186" w:type="dxa"/>
          </w:tcPr>
          <w:p w14:paraId="688B0A0A" w14:textId="6774D6FB" w:rsidR="00CC7A17" w:rsidRDefault="002107D4">
            <w:pPr>
              <w:rPr>
                <w:sz w:val="28"/>
                <w:szCs w:val="28"/>
              </w:rPr>
            </w:pPr>
            <w:r>
              <w:rPr>
                <w:rFonts w:hint="eastAsia"/>
                <w:sz w:val="28"/>
                <w:szCs w:val="28"/>
              </w:rPr>
              <w:t>V</w:t>
            </w:r>
            <w:r>
              <w:rPr>
                <w:sz w:val="28"/>
                <w:szCs w:val="28"/>
              </w:rPr>
              <w:t>2.00</w:t>
            </w:r>
          </w:p>
        </w:tc>
        <w:tc>
          <w:tcPr>
            <w:tcW w:w="1800" w:type="dxa"/>
          </w:tcPr>
          <w:p w14:paraId="390D0A4F" w14:textId="1B87DB0B" w:rsidR="00CC7A17" w:rsidRDefault="002107D4">
            <w:pPr>
              <w:rPr>
                <w:sz w:val="28"/>
                <w:szCs w:val="28"/>
              </w:rPr>
            </w:pPr>
            <w:r>
              <w:rPr>
                <w:rFonts w:hint="eastAsia"/>
                <w:sz w:val="28"/>
                <w:szCs w:val="28"/>
              </w:rPr>
              <w:t>2</w:t>
            </w:r>
            <w:r>
              <w:rPr>
                <w:sz w:val="28"/>
                <w:szCs w:val="28"/>
              </w:rPr>
              <w:t>020</w:t>
            </w:r>
            <w:r>
              <w:rPr>
                <w:rFonts w:hint="eastAsia"/>
                <w:sz w:val="28"/>
                <w:szCs w:val="28"/>
              </w:rPr>
              <w:t>-</w:t>
            </w:r>
            <w:r>
              <w:rPr>
                <w:sz w:val="28"/>
                <w:szCs w:val="28"/>
              </w:rPr>
              <w:t>06</w:t>
            </w:r>
            <w:r>
              <w:rPr>
                <w:rFonts w:hint="eastAsia"/>
                <w:sz w:val="28"/>
                <w:szCs w:val="28"/>
              </w:rPr>
              <w:t>-</w:t>
            </w:r>
            <w:r>
              <w:rPr>
                <w:sz w:val="28"/>
                <w:szCs w:val="28"/>
              </w:rPr>
              <w:t>23</w:t>
            </w:r>
          </w:p>
        </w:tc>
        <w:tc>
          <w:tcPr>
            <w:tcW w:w="3480" w:type="dxa"/>
          </w:tcPr>
          <w:p w14:paraId="44514906" w14:textId="4B96ED2C" w:rsidR="00CC7A17" w:rsidRDefault="002107D4">
            <w:pPr>
              <w:rPr>
                <w:sz w:val="28"/>
                <w:szCs w:val="28"/>
              </w:rPr>
            </w:pPr>
            <w:r>
              <w:rPr>
                <w:rFonts w:hint="eastAsia"/>
                <w:sz w:val="28"/>
                <w:szCs w:val="28"/>
              </w:rPr>
              <w:t>配合系统设计，</w:t>
            </w:r>
            <w:r w:rsidR="00E92F76">
              <w:rPr>
                <w:rFonts w:hint="eastAsia"/>
                <w:sz w:val="28"/>
                <w:szCs w:val="28"/>
              </w:rPr>
              <w:t>修改了第</w:t>
            </w:r>
            <w:r w:rsidR="00E92F76">
              <w:rPr>
                <w:rFonts w:hint="eastAsia"/>
                <w:sz w:val="28"/>
                <w:szCs w:val="28"/>
              </w:rPr>
              <w:t>5</w:t>
            </w:r>
            <w:r w:rsidR="00E92F76">
              <w:rPr>
                <w:rFonts w:hint="eastAsia"/>
                <w:sz w:val="28"/>
                <w:szCs w:val="28"/>
              </w:rPr>
              <w:t>步“课程</w:t>
            </w:r>
            <w:r w:rsidR="00657130">
              <w:rPr>
                <w:rFonts w:hint="eastAsia"/>
                <w:sz w:val="28"/>
                <w:szCs w:val="28"/>
              </w:rPr>
              <w:t>推广</w:t>
            </w:r>
            <w:r w:rsidR="00E92F76">
              <w:rPr>
                <w:rFonts w:hint="eastAsia"/>
                <w:sz w:val="28"/>
                <w:szCs w:val="28"/>
              </w:rPr>
              <w:t>招生”，</w:t>
            </w:r>
            <w:r>
              <w:rPr>
                <w:rFonts w:hint="eastAsia"/>
                <w:sz w:val="28"/>
                <w:szCs w:val="28"/>
              </w:rPr>
              <w:t>要求代理商把通用推广链接或者产品推广链接发给用户注册，成为用户的注册推荐人，从注册开始锁定用户。</w:t>
            </w:r>
          </w:p>
        </w:tc>
        <w:tc>
          <w:tcPr>
            <w:tcW w:w="1875" w:type="dxa"/>
          </w:tcPr>
          <w:p w14:paraId="7D6B3A3A" w14:textId="543C4449" w:rsidR="00CC7A17" w:rsidRDefault="00CB2672">
            <w:pPr>
              <w:rPr>
                <w:sz w:val="28"/>
                <w:szCs w:val="28"/>
              </w:rPr>
            </w:pPr>
            <w:r>
              <w:rPr>
                <w:rFonts w:hint="eastAsia"/>
                <w:sz w:val="28"/>
                <w:szCs w:val="28"/>
              </w:rPr>
              <w:t>Brian</w:t>
            </w:r>
            <w:r>
              <w:rPr>
                <w:rFonts w:hint="eastAsia"/>
                <w:sz w:val="28"/>
                <w:szCs w:val="28"/>
              </w:rPr>
              <w:t>陈</w:t>
            </w:r>
          </w:p>
        </w:tc>
      </w:tr>
      <w:tr w:rsidR="0086412F" w14:paraId="6D1E9CEF" w14:textId="77777777">
        <w:tc>
          <w:tcPr>
            <w:tcW w:w="1186" w:type="dxa"/>
          </w:tcPr>
          <w:p w14:paraId="438C78EA" w14:textId="192E0CDC" w:rsidR="0086412F" w:rsidRDefault="00600518">
            <w:pPr>
              <w:rPr>
                <w:sz w:val="28"/>
                <w:szCs w:val="28"/>
              </w:rPr>
            </w:pPr>
            <w:r>
              <w:rPr>
                <w:rFonts w:hint="eastAsia"/>
                <w:sz w:val="28"/>
                <w:szCs w:val="28"/>
              </w:rPr>
              <w:t>V</w:t>
            </w:r>
            <w:r>
              <w:rPr>
                <w:sz w:val="28"/>
                <w:szCs w:val="28"/>
              </w:rPr>
              <w:t>3.00</w:t>
            </w:r>
          </w:p>
        </w:tc>
        <w:tc>
          <w:tcPr>
            <w:tcW w:w="1800" w:type="dxa"/>
          </w:tcPr>
          <w:p w14:paraId="7F07870A" w14:textId="7EC4BB3B" w:rsidR="0086412F" w:rsidRDefault="00600518">
            <w:pPr>
              <w:rPr>
                <w:sz w:val="28"/>
                <w:szCs w:val="28"/>
              </w:rPr>
            </w:pPr>
            <w:r>
              <w:rPr>
                <w:rFonts w:hint="eastAsia"/>
                <w:sz w:val="28"/>
                <w:szCs w:val="28"/>
              </w:rPr>
              <w:t>2</w:t>
            </w:r>
            <w:r>
              <w:rPr>
                <w:sz w:val="28"/>
                <w:szCs w:val="28"/>
              </w:rPr>
              <w:t>020</w:t>
            </w:r>
            <w:r>
              <w:rPr>
                <w:rFonts w:hint="eastAsia"/>
                <w:sz w:val="28"/>
                <w:szCs w:val="28"/>
              </w:rPr>
              <w:t>-</w:t>
            </w:r>
            <w:r>
              <w:rPr>
                <w:sz w:val="28"/>
                <w:szCs w:val="28"/>
              </w:rPr>
              <w:t>08</w:t>
            </w:r>
            <w:r>
              <w:rPr>
                <w:rFonts w:hint="eastAsia"/>
                <w:sz w:val="28"/>
                <w:szCs w:val="28"/>
              </w:rPr>
              <w:t>-</w:t>
            </w:r>
            <w:r>
              <w:rPr>
                <w:sz w:val="28"/>
                <w:szCs w:val="28"/>
              </w:rPr>
              <w:t>03</w:t>
            </w:r>
          </w:p>
        </w:tc>
        <w:tc>
          <w:tcPr>
            <w:tcW w:w="3480" w:type="dxa"/>
          </w:tcPr>
          <w:p w14:paraId="1CB309E9" w14:textId="77777777" w:rsidR="0086412F" w:rsidRDefault="00600518">
            <w:pPr>
              <w:rPr>
                <w:sz w:val="28"/>
                <w:szCs w:val="28"/>
              </w:rPr>
            </w:pPr>
            <w:r>
              <w:rPr>
                <w:rFonts w:hint="eastAsia"/>
                <w:sz w:val="28"/>
                <w:szCs w:val="28"/>
              </w:rPr>
              <w:t>增加了代理商查看和判断用户注册时是否真正使用</w:t>
            </w:r>
            <w:r>
              <w:rPr>
                <w:rFonts w:hint="eastAsia"/>
                <w:sz w:val="28"/>
                <w:szCs w:val="28"/>
              </w:rPr>
              <w:lastRenderedPageBreak/>
              <w:t>了代理课程二维码注册正确，即“推荐会员”功能；</w:t>
            </w:r>
          </w:p>
          <w:p w14:paraId="4BD89604" w14:textId="77777777" w:rsidR="00600518" w:rsidRDefault="00600518">
            <w:pPr>
              <w:rPr>
                <w:sz w:val="28"/>
                <w:szCs w:val="28"/>
              </w:rPr>
            </w:pPr>
          </w:p>
          <w:p w14:paraId="5ED48943" w14:textId="38D483FF" w:rsidR="00600518" w:rsidRDefault="00600518">
            <w:pPr>
              <w:rPr>
                <w:rFonts w:hint="eastAsia"/>
                <w:sz w:val="28"/>
                <w:szCs w:val="28"/>
              </w:rPr>
            </w:pPr>
            <w:r>
              <w:rPr>
                <w:rFonts w:hint="eastAsia"/>
                <w:sz w:val="28"/>
                <w:szCs w:val="28"/>
              </w:rPr>
              <w:t>增加了在用户支付购买课程后，代理商能够及时查看和确认用户是不是真的购买了课程，即“预估所得佣金”功能。</w:t>
            </w:r>
          </w:p>
        </w:tc>
        <w:tc>
          <w:tcPr>
            <w:tcW w:w="1875" w:type="dxa"/>
          </w:tcPr>
          <w:p w14:paraId="1AA2A848" w14:textId="3511E67E" w:rsidR="0086412F" w:rsidRDefault="00EE0DAA">
            <w:pPr>
              <w:rPr>
                <w:sz w:val="28"/>
                <w:szCs w:val="28"/>
              </w:rPr>
            </w:pPr>
            <w:r>
              <w:rPr>
                <w:rFonts w:hint="eastAsia"/>
                <w:sz w:val="28"/>
                <w:szCs w:val="28"/>
              </w:rPr>
              <w:lastRenderedPageBreak/>
              <w:t>Brian</w:t>
            </w:r>
            <w:r>
              <w:rPr>
                <w:rFonts w:hint="eastAsia"/>
                <w:sz w:val="28"/>
                <w:szCs w:val="28"/>
              </w:rPr>
              <w:t>陈</w:t>
            </w:r>
          </w:p>
        </w:tc>
      </w:tr>
      <w:tr w:rsidR="00600518" w14:paraId="71C2A746" w14:textId="77777777">
        <w:tc>
          <w:tcPr>
            <w:tcW w:w="1186" w:type="dxa"/>
          </w:tcPr>
          <w:p w14:paraId="2500D291" w14:textId="77777777" w:rsidR="00600518" w:rsidRDefault="00600518">
            <w:pPr>
              <w:rPr>
                <w:sz w:val="28"/>
                <w:szCs w:val="28"/>
              </w:rPr>
            </w:pPr>
          </w:p>
        </w:tc>
        <w:tc>
          <w:tcPr>
            <w:tcW w:w="1800" w:type="dxa"/>
          </w:tcPr>
          <w:p w14:paraId="2B9AD9B9" w14:textId="77777777" w:rsidR="00600518" w:rsidRDefault="00600518">
            <w:pPr>
              <w:rPr>
                <w:sz w:val="28"/>
                <w:szCs w:val="28"/>
              </w:rPr>
            </w:pPr>
          </w:p>
        </w:tc>
        <w:tc>
          <w:tcPr>
            <w:tcW w:w="3480" w:type="dxa"/>
          </w:tcPr>
          <w:p w14:paraId="6E9F47E6" w14:textId="77777777" w:rsidR="00600518" w:rsidRDefault="00600518">
            <w:pPr>
              <w:rPr>
                <w:sz w:val="28"/>
                <w:szCs w:val="28"/>
              </w:rPr>
            </w:pPr>
          </w:p>
        </w:tc>
        <w:tc>
          <w:tcPr>
            <w:tcW w:w="1875" w:type="dxa"/>
          </w:tcPr>
          <w:p w14:paraId="6F963D82" w14:textId="77777777" w:rsidR="00600518" w:rsidRDefault="00600518">
            <w:pPr>
              <w:rPr>
                <w:sz w:val="28"/>
                <w:szCs w:val="28"/>
              </w:rPr>
            </w:pPr>
          </w:p>
        </w:tc>
      </w:tr>
    </w:tbl>
    <w:p w14:paraId="1121DEB2" w14:textId="77777777" w:rsidR="00CC7A17" w:rsidRDefault="00CC7A17">
      <w:pPr>
        <w:rPr>
          <w:sz w:val="28"/>
          <w:szCs w:val="28"/>
        </w:rPr>
      </w:pPr>
    </w:p>
    <w:sectPr w:rsidR="00CC7A17">
      <w:headerReference w:type="default" r:id="rId38"/>
      <w:footerReference w:type="default" r:id="rId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184143" w14:textId="77777777" w:rsidR="00C77130" w:rsidRDefault="00C77130">
      <w:r>
        <w:separator/>
      </w:r>
    </w:p>
  </w:endnote>
  <w:endnote w:type="continuationSeparator" w:id="0">
    <w:p w14:paraId="4A2BE51E" w14:textId="77777777" w:rsidR="00C77130" w:rsidRDefault="00C77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FB070" w14:textId="77777777" w:rsidR="00CC7A17" w:rsidRDefault="001A32D9">
    <w:pPr>
      <w:pStyle w:val="a3"/>
    </w:pPr>
    <w:r>
      <w:rPr>
        <w:rFonts w:hint="eastAsia"/>
      </w:rPr>
      <w:t>2020-01-</w:t>
    </w:r>
    <w:r>
      <w:rPr>
        <w:noProof/>
      </w:rPr>
      <mc:AlternateContent>
        <mc:Choice Requires="wps">
          <w:drawing>
            <wp:anchor distT="0" distB="0" distL="114300" distR="114300" simplePos="0" relativeHeight="251658240" behindDoc="0" locked="0" layoutInCell="1" allowOverlap="1" wp14:anchorId="3FF94738" wp14:editId="592E146C">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D24E59" w14:textId="77777777" w:rsidR="00CC7A17" w:rsidRDefault="001A32D9">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Pr>
                                <w:rFonts w:hint="eastAsia"/>
                              </w:rPr>
                              <w:t>3</w:t>
                            </w:r>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FF94738" id="_x0000_t202" coordsize="21600,21600" o:spt="202" path="m,l,21600r21600,l21600,xe">
              <v:stroke joinstyle="miter"/>
              <v:path gradientshapeok="t" o:connecttype="rect"/>
            </v:shapetype>
            <v:shape id="文本框 2" o:spid="_x0000_s1026" type="#_x0000_t202" style="position:absolute;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14:paraId="57D24E59" w14:textId="77777777" w:rsidR="00CC7A17" w:rsidRDefault="001A32D9">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Pr>
                          <w:rFonts w:hint="eastAsia"/>
                        </w:rPr>
                        <w:t>3</w:t>
                      </w:r>
                    </w:fldSimple>
                    <w:r>
                      <w:rPr>
                        <w:rFonts w:hint="eastAsia"/>
                      </w:rPr>
                      <w:t xml:space="preserve"> </w:t>
                    </w:r>
                    <w:r>
                      <w:rPr>
                        <w:rFonts w:hint="eastAsia"/>
                      </w:rPr>
                      <w:t>页</w:t>
                    </w:r>
                  </w:p>
                </w:txbxContent>
              </v:textbox>
              <w10:wrap anchorx="margin"/>
            </v:shape>
          </w:pict>
        </mc:Fallback>
      </mc:AlternateContent>
    </w:r>
    <w:r>
      <w:rPr>
        <w:rFonts w:hint="eastAsia"/>
      </w:rPr>
      <w:t xml:space="preserve">14                       </w:t>
    </w:r>
    <w:r>
      <w:rPr>
        <w:rFonts w:hint="eastAsia"/>
      </w:rPr>
      <w:t>儒踪天下机密，未经许可不得扩散</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E982E" w14:textId="77777777" w:rsidR="00C77130" w:rsidRDefault="00C77130">
      <w:r>
        <w:separator/>
      </w:r>
    </w:p>
  </w:footnote>
  <w:footnote w:type="continuationSeparator" w:id="0">
    <w:p w14:paraId="08DAF17D" w14:textId="77777777" w:rsidR="00C77130" w:rsidRDefault="00C771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6D74C" w14:textId="77777777" w:rsidR="00CC7A17" w:rsidRDefault="001A32D9">
    <w:pPr>
      <w:pStyle w:val="a4"/>
      <w:ind w:firstLineChars="2000" w:firstLine="3600"/>
      <w:jc w:val="left"/>
    </w:pPr>
    <w:r>
      <w:rPr>
        <w:rFonts w:hint="eastAsia"/>
      </w:rPr>
      <w:t>操作指导书</w:t>
    </w:r>
    <w:r>
      <w:rPr>
        <w:rFonts w:hint="eastAsia"/>
      </w:rPr>
      <w:t xml:space="preserve">                             </w:t>
    </w:r>
    <w:r>
      <w:rPr>
        <w:rFonts w:hint="eastAsia"/>
      </w:rPr>
      <w:t>内部公开</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EBD4393"/>
    <w:multiLevelType w:val="singleLevel"/>
    <w:tmpl w:val="DEBD4393"/>
    <w:lvl w:ilvl="0">
      <w:start w:val="1"/>
      <w:numFmt w:val="chineseCounting"/>
      <w:suff w:val="nothing"/>
      <w:lvlText w:val="%1、"/>
      <w:lvlJc w:val="left"/>
      <w:rPr>
        <w:rFonts w:hint="eastAsia"/>
      </w:rPr>
    </w:lvl>
  </w:abstractNum>
  <w:abstractNum w:abstractNumId="1" w15:restartNumberingAfterBreak="0">
    <w:nsid w:val="0463BCE1"/>
    <w:multiLevelType w:val="singleLevel"/>
    <w:tmpl w:val="0463BCE1"/>
    <w:lvl w:ilvl="0">
      <w:start w:val="1"/>
      <w:numFmt w:val="decimal"/>
      <w:suff w:val="nothing"/>
      <w:lvlText w:val="%1、"/>
      <w:lvlJc w:val="left"/>
    </w:lvl>
  </w:abstractNum>
  <w:abstractNum w:abstractNumId="2" w15:restartNumberingAfterBreak="0">
    <w:nsid w:val="211A1456"/>
    <w:multiLevelType w:val="hybridMultilevel"/>
    <w:tmpl w:val="E104D68A"/>
    <w:lvl w:ilvl="0" w:tplc="00D062E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2B3"/>
    <w:rsid w:val="00082FC7"/>
    <w:rsid w:val="0010503D"/>
    <w:rsid w:val="00196017"/>
    <w:rsid w:val="001A32D9"/>
    <w:rsid w:val="001A5E6D"/>
    <w:rsid w:val="002107D4"/>
    <w:rsid w:val="00220C8E"/>
    <w:rsid w:val="002D690E"/>
    <w:rsid w:val="003656AB"/>
    <w:rsid w:val="003B7119"/>
    <w:rsid w:val="00400419"/>
    <w:rsid w:val="00457C63"/>
    <w:rsid w:val="00561D41"/>
    <w:rsid w:val="00567B2B"/>
    <w:rsid w:val="005818B8"/>
    <w:rsid w:val="005D155E"/>
    <w:rsid w:val="00600518"/>
    <w:rsid w:val="00617EF8"/>
    <w:rsid w:val="00657130"/>
    <w:rsid w:val="006D55CB"/>
    <w:rsid w:val="0077736A"/>
    <w:rsid w:val="007A1281"/>
    <w:rsid w:val="007A7720"/>
    <w:rsid w:val="0086412F"/>
    <w:rsid w:val="00895964"/>
    <w:rsid w:val="008C1AA8"/>
    <w:rsid w:val="00955484"/>
    <w:rsid w:val="00995CE2"/>
    <w:rsid w:val="00997358"/>
    <w:rsid w:val="009A4427"/>
    <w:rsid w:val="00A1694F"/>
    <w:rsid w:val="00AF3449"/>
    <w:rsid w:val="00B066C1"/>
    <w:rsid w:val="00B535D6"/>
    <w:rsid w:val="00B90315"/>
    <w:rsid w:val="00C3072F"/>
    <w:rsid w:val="00C67F75"/>
    <w:rsid w:val="00C74935"/>
    <w:rsid w:val="00C77130"/>
    <w:rsid w:val="00C85978"/>
    <w:rsid w:val="00CB2672"/>
    <w:rsid w:val="00CC7A17"/>
    <w:rsid w:val="00D21095"/>
    <w:rsid w:val="00D26ADD"/>
    <w:rsid w:val="00E4468E"/>
    <w:rsid w:val="00E92F76"/>
    <w:rsid w:val="00EB1DDC"/>
    <w:rsid w:val="00EE0DAA"/>
    <w:rsid w:val="00F36440"/>
    <w:rsid w:val="00FA52B3"/>
    <w:rsid w:val="01345350"/>
    <w:rsid w:val="01356C5B"/>
    <w:rsid w:val="01814746"/>
    <w:rsid w:val="01D61385"/>
    <w:rsid w:val="021223F8"/>
    <w:rsid w:val="027C66B2"/>
    <w:rsid w:val="029E79E2"/>
    <w:rsid w:val="02C07083"/>
    <w:rsid w:val="02E348EF"/>
    <w:rsid w:val="030643D8"/>
    <w:rsid w:val="032F273C"/>
    <w:rsid w:val="03451F7C"/>
    <w:rsid w:val="03667E04"/>
    <w:rsid w:val="037401DE"/>
    <w:rsid w:val="03904B13"/>
    <w:rsid w:val="039D5460"/>
    <w:rsid w:val="03DF64D6"/>
    <w:rsid w:val="04356AC6"/>
    <w:rsid w:val="04EC0C10"/>
    <w:rsid w:val="054741AC"/>
    <w:rsid w:val="058939C6"/>
    <w:rsid w:val="05BD736D"/>
    <w:rsid w:val="05EA7DE7"/>
    <w:rsid w:val="05EC37EA"/>
    <w:rsid w:val="06392DD5"/>
    <w:rsid w:val="07032654"/>
    <w:rsid w:val="076A0E72"/>
    <w:rsid w:val="07F90A87"/>
    <w:rsid w:val="082F1B44"/>
    <w:rsid w:val="084B13CA"/>
    <w:rsid w:val="087417BF"/>
    <w:rsid w:val="087B78E1"/>
    <w:rsid w:val="08870C58"/>
    <w:rsid w:val="08A718EC"/>
    <w:rsid w:val="08C84E3D"/>
    <w:rsid w:val="08CA4737"/>
    <w:rsid w:val="08F968E2"/>
    <w:rsid w:val="09047E4F"/>
    <w:rsid w:val="091E1769"/>
    <w:rsid w:val="092E6F66"/>
    <w:rsid w:val="095028E7"/>
    <w:rsid w:val="097D5A05"/>
    <w:rsid w:val="09982447"/>
    <w:rsid w:val="09B74A11"/>
    <w:rsid w:val="09CB05D6"/>
    <w:rsid w:val="09DB1319"/>
    <w:rsid w:val="0A5518A5"/>
    <w:rsid w:val="0AF84EF4"/>
    <w:rsid w:val="0AFC1B49"/>
    <w:rsid w:val="0B0F6111"/>
    <w:rsid w:val="0C160F5F"/>
    <w:rsid w:val="0C246E32"/>
    <w:rsid w:val="0D00443B"/>
    <w:rsid w:val="0D685949"/>
    <w:rsid w:val="0D7547DC"/>
    <w:rsid w:val="0D977DCB"/>
    <w:rsid w:val="0E180CB3"/>
    <w:rsid w:val="0E53354C"/>
    <w:rsid w:val="0F333AB3"/>
    <w:rsid w:val="0F44102A"/>
    <w:rsid w:val="0F6D36F6"/>
    <w:rsid w:val="0F8F7BC3"/>
    <w:rsid w:val="100918E4"/>
    <w:rsid w:val="101D0076"/>
    <w:rsid w:val="10754E1C"/>
    <w:rsid w:val="10A771B7"/>
    <w:rsid w:val="10B02D78"/>
    <w:rsid w:val="10D05C36"/>
    <w:rsid w:val="10E35555"/>
    <w:rsid w:val="11792BB1"/>
    <w:rsid w:val="118378F9"/>
    <w:rsid w:val="11B45846"/>
    <w:rsid w:val="127D06B0"/>
    <w:rsid w:val="12A95485"/>
    <w:rsid w:val="12BA7705"/>
    <w:rsid w:val="134C675C"/>
    <w:rsid w:val="13536197"/>
    <w:rsid w:val="13A514CF"/>
    <w:rsid w:val="13A644BD"/>
    <w:rsid w:val="13C24BF5"/>
    <w:rsid w:val="13DC11ED"/>
    <w:rsid w:val="14341F2A"/>
    <w:rsid w:val="145D0071"/>
    <w:rsid w:val="14670A62"/>
    <w:rsid w:val="14717365"/>
    <w:rsid w:val="14871641"/>
    <w:rsid w:val="14B75CFC"/>
    <w:rsid w:val="14C93108"/>
    <w:rsid w:val="152E414E"/>
    <w:rsid w:val="157264D6"/>
    <w:rsid w:val="15EE596D"/>
    <w:rsid w:val="163F436D"/>
    <w:rsid w:val="169F3124"/>
    <w:rsid w:val="1714140B"/>
    <w:rsid w:val="171A6116"/>
    <w:rsid w:val="174A009A"/>
    <w:rsid w:val="174B3DC5"/>
    <w:rsid w:val="17930B23"/>
    <w:rsid w:val="17DD2C45"/>
    <w:rsid w:val="18121B15"/>
    <w:rsid w:val="182560F6"/>
    <w:rsid w:val="19920225"/>
    <w:rsid w:val="1A0A239D"/>
    <w:rsid w:val="1A0F6302"/>
    <w:rsid w:val="1A1E13F7"/>
    <w:rsid w:val="1A292416"/>
    <w:rsid w:val="1A326B88"/>
    <w:rsid w:val="1A6E0D37"/>
    <w:rsid w:val="1AC04870"/>
    <w:rsid w:val="1AE555B0"/>
    <w:rsid w:val="1AF92E15"/>
    <w:rsid w:val="1AFB3134"/>
    <w:rsid w:val="1BAB547E"/>
    <w:rsid w:val="1C067E6F"/>
    <w:rsid w:val="1C323EED"/>
    <w:rsid w:val="1C78088C"/>
    <w:rsid w:val="1CF77641"/>
    <w:rsid w:val="1E651225"/>
    <w:rsid w:val="1E98738D"/>
    <w:rsid w:val="1F705B26"/>
    <w:rsid w:val="1FBC3F4A"/>
    <w:rsid w:val="1FFD2A6F"/>
    <w:rsid w:val="203244D0"/>
    <w:rsid w:val="203B3F59"/>
    <w:rsid w:val="20472C51"/>
    <w:rsid w:val="204F7FAB"/>
    <w:rsid w:val="208650DE"/>
    <w:rsid w:val="20904179"/>
    <w:rsid w:val="20955096"/>
    <w:rsid w:val="20CF3AB0"/>
    <w:rsid w:val="22384054"/>
    <w:rsid w:val="22760D1A"/>
    <w:rsid w:val="22B042E2"/>
    <w:rsid w:val="23041E2F"/>
    <w:rsid w:val="234D5629"/>
    <w:rsid w:val="23516682"/>
    <w:rsid w:val="2367187A"/>
    <w:rsid w:val="23887D9F"/>
    <w:rsid w:val="23B47C1E"/>
    <w:rsid w:val="23DB0AA3"/>
    <w:rsid w:val="242A0071"/>
    <w:rsid w:val="24827345"/>
    <w:rsid w:val="248742B1"/>
    <w:rsid w:val="24E249F6"/>
    <w:rsid w:val="24FD1F08"/>
    <w:rsid w:val="25FA1892"/>
    <w:rsid w:val="262919B7"/>
    <w:rsid w:val="26643ACF"/>
    <w:rsid w:val="26E9239E"/>
    <w:rsid w:val="27616B81"/>
    <w:rsid w:val="28210E09"/>
    <w:rsid w:val="2878742F"/>
    <w:rsid w:val="28AD7DA1"/>
    <w:rsid w:val="28ED12B8"/>
    <w:rsid w:val="29097953"/>
    <w:rsid w:val="29132D33"/>
    <w:rsid w:val="29A55059"/>
    <w:rsid w:val="29CB636F"/>
    <w:rsid w:val="2A444AD4"/>
    <w:rsid w:val="2A7266E6"/>
    <w:rsid w:val="2A810657"/>
    <w:rsid w:val="2A986E26"/>
    <w:rsid w:val="2AE748DD"/>
    <w:rsid w:val="2AEA70D4"/>
    <w:rsid w:val="2AF21382"/>
    <w:rsid w:val="2B4B204E"/>
    <w:rsid w:val="2BE7050D"/>
    <w:rsid w:val="2C43376B"/>
    <w:rsid w:val="2D5C7728"/>
    <w:rsid w:val="2D72404B"/>
    <w:rsid w:val="2D921421"/>
    <w:rsid w:val="2DA225E0"/>
    <w:rsid w:val="2DB11051"/>
    <w:rsid w:val="2E0F13AF"/>
    <w:rsid w:val="2E1873AF"/>
    <w:rsid w:val="2E833A31"/>
    <w:rsid w:val="2EB3288A"/>
    <w:rsid w:val="2ECF4003"/>
    <w:rsid w:val="2ED9187F"/>
    <w:rsid w:val="2EDC34C5"/>
    <w:rsid w:val="2EE8447E"/>
    <w:rsid w:val="2F592788"/>
    <w:rsid w:val="2F5C0418"/>
    <w:rsid w:val="2FBA50EA"/>
    <w:rsid w:val="30056C94"/>
    <w:rsid w:val="30113281"/>
    <w:rsid w:val="303C4AA2"/>
    <w:rsid w:val="30707029"/>
    <w:rsid w:val="30C3044A"/>
    <w:rsid w:val="30CC192E"/>
    <w:rsid w:val="30DF0AC3"/>
    <w:rsid w:val="3125162B"/>
    <w:rsid w:val="31547A4E"/>
    <w:rsid w:val="316732E1"/>
    <w:rsid w:val="316D639A"/>
    <w:rsid w:val="31AB014A"/>
    <w:rsid w:val="32050D30"/>
    <w:rsid w:val="327362D8"/>
    <w:rsid w:val="32794F08"/>
    <w:rsid w:val="329B3AE8"/>
    <w:rsid w:val="32B43BB1"/>
    <w:rsid w:val="33257496"/>
    <w:rsid w:val="33A304DC"/>
    <w:rsid w:val="33BB68C6"/>
    <w:rsid w:val="33C81E8C"/>
    <w:rsid w:val="341936E3"/>
    <w:rsid w:val="34834DD8"/>
    <w:rsid w:val="34A24EC1"/>
    <w:rsid w:val="34A97073"/>
    <w:rsid w:val="35173B45"/>
    <w:rsid w:val="3521029F"/>
    <w:rsid w:val="35351337"/>
    <w:rsid w:val="356B4F53"/>
    <w:rsid w:val="35B4387C"/>
    <w:rsid w:val="361D3C2B"/>
    <w:rsid w:val="3620044A"/>
    <w:rsid w:val="37001B49"/>
    <w:rsid w:val="37074341"/>
    <w:rsid w:val="37590115"/>
    <w:rsid w:val="37A44984"/>
    <w:rsid w:val="37E97632"/>
    <w:rsid w:val="38121A43"/>
    <w:rsid w:val="384F3488"/>
    <w:rsid w:val="38C80AA1"/>
    <w:rsid w:val="38CA6353"/>
    <w:rsid w:val="38F34658"/>
    <w:rsid w:val="38F70A56"/>
    <w:rsid w:val="390769DC"/>
    <w:rsid w:val="394378FD"/>
    <w:rsid w:val="39501640"/>
    <w:rsid w:val="39504182"/>
    <w:rsid w:val="39E73B57"/>
    <w:rsid w:val="39F805A6"/>
    <w:rsid w:val="39FB6A9F"/>
    <w:rsid w:val="39FE6944"/>
    <w:rsid w:val="3A2C7DA2"/>
    <w:rsid w:val="3A60532A"/>
    <w:rsid w:val="3A8A1EAD"/>
    <w:rsid w:val="3A9B5EE1"/>
    <w:rsid w:val="3AEE185F"/>
    <w:rsid w:val="3B3674F7"/>
    <w:rsid w:val="3B5B6E85"/>
    <w:rsid w:val="3B624688"/>
    <w:rsid w:val="3BD04D51"/>
    <w:rsid w:val="3C492CFF"/>
    <w:rsid w:val="3C621BA4"/>
    <w:rsid w:val="3C6E6320"/>
    <w:rsid w:val="3CA656C7"/>
    <w:rsid w:val="3CB33C9D"/>
    <w:rsid w:val="3CD24ABC"/>
    <w:rsid w:val="3CDC052A"/>
    <w:rsid w:val="3CFC5A66"/>
    <w:rsid w:val="3D0B5644"/>
    <w:rsid w:val="3D0B748B"/>
    <w:rsid w:val="3D1419DA"/>
    <w:rsid w:val="3D261CB0"/>
    <w:rsid w:val="3D6C419A"/>
    <w:rsid w:val="3DD832B5"/>
    <w:rsid w:val="3DEA4079"/>
    <w:rsid w:val="3E93003D"/>
    <w:rsid w:val="3EB41E11"/>
    <w:rsid w:val="3ED87C69"/>
    <w:rsid w:val="3F4445BA"/>
    <w:rsid w:val="3F8131AB"/>
    <w:rsid w:val="3FCC70E2"/>
    <w:rsid w:val="3FD95376"/>
    <w:rsid w:val="3FEC5B64"/>
    <w:rsid w:val="40153032"/>
    <w:rsid w:val="40F76D1B"/>
    <w:rsid w:val="40F85F91"/>
    <w:rsid w:val="41101136"/>
    <w:rsid w:val="416451D0"/>
    <w:rsid w:val="41862A61"/>
    <w:rsid w:val="41936063"/>
    <w:rsid w:val="41A90839"/>
    <w:rsid w:val="41C607C4"/>
    <w:rsid w:val="42131569"/>
    <w:rsid w:val="428310A0"/>
    <w:rsid w:val="429B6D47"/>
    <w:rsid w:val="42B94065"/>
    <w:rsid w:val="43110185"/>
    <w:rsid w:val="43FB1802"/>
    <w:rsid w:val="43FD50D4"/>
    <w:rsid w:val="443F33EA"/>
    <w:rsid w:val="44AD6450"/>
    <w:rsid w:val="44B810FF"/>
    <w:rsid w:val="44D709ED"/>
    <w:rsid w:val="454D2E9B"/>
    <w:rsid w:val="4560362C"/>
    <w:rsid w:val="456346E7"/>
    <w:rsid w:val="45812952"/>
    <w:rsid w:val="45A70C16"/>
    <w:rsid w:val="468800B3"/>
    <w:rsid w:val="46EC58E8"/>
    <w:rsid w:val="474A0D70"/>
    <w:rsid w:val="476B4C0B"/>
    <w:rsid w:val="47966E12"/>
    <w:rsid w:val="47C54F19"/>
    <w:rsid w:val="481626D4"/>
    <w:rsid w:val="48336299"/>
    <w:rsid w:val="488A1630"/>
    <w:rsid w:val="48942862"/>
    <w:rsid w:val="48C94F53"/>
    <w:rsid w:val="48DB16C0"/>
    <w:rsid w:val="49B57380"/>
    <w:rsid w:val="49B7101C"/>
    <w:rsid w:val="49FD02D9"/>
    <w:rsid w:val="4A0304BF"/>
    <w:rsid w:val="4A163629"/>
    <w:rsid w:val="4A1B5E1E"/>
    <w:rsid w:val="4A325E1B"/>
    <w:rsid w:val="4A382B1C"/>
    <w:rsid w:val="4A3F118A"/>
    <w:rsid w:val="4A5C0AFF"/>
    <w:rsid w:val="4A5D56B2"/>
    <w:rsid w:val="4A6378AD"/>
    <w:rsid w:val="4B521185"/>
    <w:rsid w:val="4B803DAE"/>
    <w:rsid w:val="4C620EB5"/>
    <w:rsid w:val="4C72050E"/>
    <w:rsid w:val="4CDD5601"/>
    <w:rsid w:val="4CEE07B9"/>
    <w:rsid w:val="4D0212AE"/>
    <w:rsid w:val="4D3F1AAB"/>
    <w:rsid w:val="4D512A1E"/>
    <w:rsid w:val="4D587895"/>
    <w:rsid w:val="4D822EB8"/>
    <w:rsid w:val="4D872D90"/>
    <w:rsid w:val="4DC64D21"/>
    <w:rsid w:val="4DDB713E"/>
    <w:rsid w:val="4DF70F4F"/>
    <w:rsid w:val="4E8C79F5"/>
    <w:rsid w:val="4E8F3E6B"/>
    <w:rsid w:val="4E9661FB"/>
    <w:rsid w:val="4EE6704A"/>
    <w:rsid w:val="4F5C1D53"/>
    <w:rsid w:val="4FEF1B9D"/>
    <w:rsid w:val="50803553"/>
    <w:rsid w:val="50A5112E"/>
    <w:rsid w:val="50D50F70"/>
    <w:rsid w:val="512D2C70"/>
    <w:rsid w:val="51453F3D"/>
    <w:rsid w:val="51936C7C"/>
    <w:rsid w:val="5207527C"/>
    <w:rsid w:val="525449EC"/>
    <w:rsid w:val="529119E0"/>
    <w:rsid w:val="52C55A1B"/>
    <w:rsid w:val="53445281"/>
    <w:rsid w:val="5357535D"/>
    <w:rsid w:val="535F0364"/>
    <w:rsid w:val="537333DB"/>
    <w:rsid w:val="53D76FD2"/>
    <w:rsid w:val="54752F3E"/>
    <w:rsid w:val="5476733A"/>
    <w:rsid w:val="54791360"/>
    <w:rsid w:val="54D43257"/>
    <w:rsid w:val="54ED149D"/>
    <w:rsid w:val="55236C22"/>
    <w:rsid w:val="552F340C"/>
    <w:rsid w:val="55CF7369"/>
    <w:rsid w:val="55F44B20"/>
    <w:rsid w:val="566422A1"/>
    <w:rsid w:val="56D237D8"/>
    <w:rsid w:val="574D6DA4"/>
    <w:rsid w:val="57717FCA"/>
    <w:rsid w:val="57B87017"/>
    <w:rsid w:val="580D0018"/>
    <w:rsid w:val="58917410"/>
    <w:rsid w:val="591639D7"/>
    <w:rsid w:val="59352560"/>
    <w:rsid w:val="595E2CEE"/>
    <w:rsid w:val="59836C40"/>
    <w:rsid w:val="59883F7A"/>
    <w:rsid w:val="59A135BC"/>
    <w:rsid w:val="5A0A10C4"/>
    <w:rsid w:val="5ADD2743"/>
    <w:rsid w:val="5AF20FE0"/>
    <w:rsid w:val="5B092F3B"/>
    <w:rsid w:val="5B542B7A"/>
    <w:rsid w:val="5B546B7C"/>
    <w:rsid w:val="5B575B07"/>
    <w:rsid w:val="5BE030DA"/>
    <w:rsid w:val="5C166E65"/>
    <w:rsid w:val="5C1A683A"/>
    <w:rsid w:val="5D045F30"/>
    <w:rsid w:val="5D186840"/>
    <w:rsid w:val="5D3D355C"/>
    <w:rsid w:val="5DA36345"/>
    <w:rsid w:val="5DC64463"/>
    <w:rsid w:val="5DC87CAE"/>
    <w:rsid w:val="5DE80B27"/>
    <w:rsid w:val="5DFA7742"/>
    <w:rsid w:val="5E4968A5"/>
    <w:rsid w:val="5EB0708A"/>
    <w:rsid w:val="5F147328"/>
    <w:rsid w:val="5F49274A"/>
    <w:rsid w:val="5F68456F"/>
    <w:rsid w:val="5F7F24F5"/>
    <w:rsid w:val="5FCE77EF"/>
    <w:rsid w:val="6021443B"/>
    <w:rsid w:val="604B528C"/>
    <w:rsid w:val="608B1AFF"/>
    <w:rsid w:val="609539A8"/>
    <w:rsid w:val="60D05270"/>
    <w:rsid w:val="60D2605C"/>
    <w:rsid w:val="60D36B08"/>
    <w:rsid w:val="60EB2546"/>
    <w:rsid w:val="61031228"/>
    <w:rsid w:val="61276E13"/>
    <w:rsid w:val="621F36C0"/>
    <w:rsid w:val="62491CE0"/>
    <w:rsid w:val="624D2C74"/>
    <w:rsid w:val="625D2DF3"/>
    <w:rsid w:val="627B73CA"/>
    <w:rsid w:val="6280662C"/>
    <w:rsid w:val="628D3C01"/>
    <w:rsid w:val="62DD7A2B"/>
    <w:rsid w:val="638C2832"/>
    <w:rsid w:val="640F62E0"/>
    <w:rsid w:val="64977183"/>
    <w:rsid w:val="64C34DA7"/>
    <w:rsid w:val="65111A18"/>
    <w:rsid w:val="65180D56"/>
    <w:rsid w:val="6539048F"/>
    <w:rsid w:val="67057926"/>
    <w:rsid w:val="674D53ED"/>
    <w:rsid w:val="67616F61"/>
    <w:rsid w:val="679D2273"/>
    <w:rsid w:val="67B93BA3"/>
    <w:rsid w:val="680E1684"/>
    <w:rsid w:val="68236920"/>
    <w:rsid w:val="68532E56"/>
    <w:rsid w:val="693D6888"/>
    <w:rsid w:val="69400C5C"/>
    <w:rsid w:val="69B5040C"/>
    <w:rsid w:val="69C425A7"/>
    <w:rsid w:val="69E93817"/>
    <w:rsid w:val="6A0D3104"/>
    <w:rsid w:val="6A624506"/>
    <w:rsid w:val="6A701AC4"/>
    <w:rsid w:val="6A7665AB"/>
    <w:rsid w:val="6A947111"/>
    <w:rsid w:val="6AA034D6"/>
    <w:rsid w:val="6AC11B8E"/>
    <w:rsid w:val="6B0F169E"/>
    <w:rsid w:val="6B101F58"/>
    <w:rsid w:val="6B5C52EC"/>
    <w:rsid w:val="6B8B0F5E"/>
    <w:rsid w:val="6BC52C22"/>
    <w:rsid w:val="6BC752CC"/>
    <w:rsid w:val="6C5E2ABD"/>
    <w:rsid w:val="6C61547F"/>
    <w:rsid w:val="6C7E2BD0"/>
    <w:rsid w:val="6CE040AA"/>
    <w:rsid w:val="6CEB23B6"/>
    <w:rsid w:val="6CED57E6"/>
    <w:rsid w:val="6D5A3859"/>
    <w:rsid w:val="6D6F2EB5"/>
    <w:rsid w:val="6DA6176C"/>
    <w:rsid w:val="6DAC7B10"/>
    <w:rsid w:val="6E0E56DD"/>
    <w:rsid w:val="6E540D43"/>
    <w:rsid w:val="6E57651D"/>
    <w:rsid w:val="6E862E70"/>
    <w:rsid w:val="6E8E376A"/>
    <w:rsid w:val="6EE4099E"/>
    <w:rsid w:val="6EF96A20"/>
    <w:rsid w:val="6F1B5B84"/>
    <w:rsid w:val="6FAC68B2"/>
    <w:rsid w:val="6FF96D85"/>
    <w:rsid w:val="700409C1"/>
    <w:rsid w:val="701A3346"/>
    <w:rsid w:val="706326C6"/>
    <w:rsid w:val="70FC5337"/>
    <w:rsid w:val="710D2E41"/>
    <w:rsid w:val="71124041"/>
    <w:rsid w:val="719D468B"/>
    <w:rsid w:val="71B346CC"/>
    <w:rsid w:val="721A62D9"/>
    <w:rsid w:val="722340F7"/>
    <w:rsid w:val="723C669C"/>
    <w:rsid w:val="724D6F62"/>
    <w:rsid w:val="726E5E1A"/>
    <w:rsid w:val="727F4A18"/>
    <w:rsid w:val="72A554F3"/>
    <w:rsid w:val="72AA5C36"/>
    <w:rsid w:val="72BB2ECB"/>
    <w:rsid w:val="732B21B3"/>
    <w:rsid w:val="732D6E6E"/>
    <w:rsid w:val="735005DF"/>
    <w:rsid w:val="7354534C"/>
    <w:rsid w:val="737802FA"/>
    <w:rsid w:val="7422606B"/>
    <w:rsid w:val="74876CD0"/>
    <w:rsid w:val="74AF130E"/>
    <w:rsid w:val="74F12BC8"/>
    <w:rsid w:val="75676113"/>
    <w:rsid w:val="756D1BF5"/>
    <w:rsid w:val="757D4B4D"/>
    <w:rsid w:val="76060D1D"/>
    <w:rsid w:val="764D1FBA"/>
    <w:rsid w:val="771E53E1"/>
    <w:rsid w:val="77C241C9"/>
    <w:rsid w:val="77CD1841"/>
    <w:rsid w:val="780009D6"/>
    <w:rsid w:val="780545C6"/>
    <w:rsid w:val="781674E3"/>
    <w:rsid w:val="78263AF4"/>
    <w:rsid w:val="786549D5"/>
    <w:rsid w:val="788E2BB0"/>
    <w:rsid w:val="789443A4"/>
    <w:rsid w:val="78B2790D"/>
    <w:rsid w:val="79DA7773"/>
    <w:rsid w:val="7A003257"/>
    <w:rsid w:val="7A11375A"/>
    <w:rsid w:val="7A450282"/>
    <w:rsid w:val="7A5B063A"/>
    <w:rsid w:val="7A6265F7"/>
    <w:rsid w:val="7A6558C4"/>
    <w:rsid w:val="7AFC1C56"/>
    <w:rsid w:val="7AFC6206"/>
    <w:rsid w:val="7B466808"/>
    <w:rsid w:val="7B93678A"/>
    <w:rsid w:val="7C154637"/>
    <w:rsid w:val="7C3457BF"/>
    <w:rsid w:val="7C3B4421"/>
    <w:rsid w:val="7C530939"/>
    <w:rsid w:val="7C545EF5"/>
    <w:rsid w:val="7C7F4145"/>
    <w:rsid w:val="7C8F68C0"/>
    <w:rsid w:val="7CA4771F"/>
    <w:rsid w:val="7CB95A58"/>
    <w:rsid w:val="7CCE32E6"/>
    <w:rsid w:val="7CDE0D62"/>
    <w:rsid w:val="7CF302A4"/>
    <w:rsid w:val="7D6A6F66"/>
    <w:rsid w:val="7D6B3751"/>
    <w:rsid w:val="7E247244"/>
    <w:rsid w:val="7E6C3340"/>
    <w:rsid w:val="7E6D7C69"/>
    <w:rsid w:val="7EBA344E"/>
    <w:rsid w:val="7EBA6376"/>
    <w:rsid w:val="7EFC39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62D7B"/>
  <w15:docId w15:val="{BFC57D27-026F-4525-B413-633CF4C84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semiHidden/>
    <w:unhideWhenUsed/>
    <w:qFormat/>
    <w:pPr>
      <w:tabs>
        <w:tab w:val="center" w:pos="4153"/>
        <w:tab w:val="right" w:pos="8306"/>
      </w:tabs>
      <w:snapToGrid w:val="0"/>
      <w:jc w:val="left"/>
    </w:pPr>
    <w:rPr>
      <w:sz w:val="18"/>
    </w:rPr>
  </w:style>
  <w:style w:type="paragraph" w:styleId="a4">
    <w:name w:val="header"/>
    <w:basedOn w:val="a"/>
    <w:uiPriority w:val="99"/>
    <w:semiHidden/>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semiHidden/>
    <w:unhideWhenUsed/>
    <w:qFormat/>
  </w:style>
  <w:style w:type="paragraph" w:styleId="TOC2">
    <w:name w:val="toc 2"/>
    <w:basedOn w:val="a"/>
    <w:next w:val="a"/>
    <w:uiPriority w:val="39"/>
    <w:semiHidden/>
    <w:unhideWhenUsed/>
    <w:pPr>
      <w:ind w:leftChars="200" w:left="420"/>
    </w:pPr>
  </w:style>
  <w:style w:type="table" w:styleId="a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SOffice1">
    <w:name w:val="WPSOffice手动目录 1"/>
    <w:qFormat/>
  </w:style>
  <w:style w:type="paragraph" w:customStyle="1" w:styleId="WPSOffice2">
    <w:name w:val="WPSOffice手动目录 2"/>
    <w:pPr>
      <w:ind w:leftChars="200" w:left="200"/>
    </w:pPr>
  </w:style>
  <w:style w:type="paragraph" w:styleId="a6">
    <w:name w:val="List Paragraph"/>
    <w:basedOn w:val="a"/>
    <w:uiPriority w:val="99"/>
    <w:rsid w:val="0040041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28</Pages>
  <Words>1044</Words>
  <Characters>5954</Characters>
  <Application>Microsoft Office Word</Application>
  <DocSecurity>0</DocSecurity>
  <Lines>49</Lines>
  <Paragraphs>13</Paragraphs>
  <ScaleCrop>false</ScaleCrop>
  <Company/>
  <LinksUpToDate>false</LinksUpToDate>
  <CharactersWithSpaces>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cbh</dc:creator>
  <cp:lastModifiedBy>huobing</cp:lastModifiedBy>
  <cp:revision>12</cp:revision>
  <dcterms:created xsi:type="dcterms:W3CDTF">2020-08-03T00:28:00Z</dcterms:created>
  <dcterms:modified xsi:type="dcterms:W3CDTF">2020-08-03T01:10:00Z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