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2"/>
          <w:szCs w:val="32"/>
          <w:lang w:val="en-US" w:eastAsia="zh-CN"/>
        </w:rPr>
      </w:pPr>
      <w:r>
        <w:rPr>
          <w:rFonts w:hint="eastAsia"/>
          <w:b/>
          <w:bCs/>
          <w:sz w:val="32"/>
          <w:szCs w:val="32"/>
          <w:lang w:val="en-US" w:eastAsia="zh-CN"/>
        </w:rPr>
        <w:t>儒踪天下儒学课程代理合作协议书</w:t>
      </w:r>
    </w:p>
    <w:p>
      <w:pPr>
        <w:jc w:val="left"/>
        <w:rPr>
          <w:rFonts w:hint="eastAsia"/>
          <w:sz w:val="28"/>
          <w:szCs w:val="28"/>
          <w:lang w:val="en-US" w:eastAsia="zh-CN"/>
        </w:rPr>
      </w:pPr>
    </w:p>
    <w:p>
      <w:pPr>
        <w:jc w:val="left"/>
        <w:rPr>
          <w:rFonts w:hint="eastAsia"/>
          <w:sz w:val="28"/>
          <w:szCs w:val="28"/>
          <w:u w:val="none"/>
          <w:lang w:val="en-US" w:eastAsia="zh-CN"/>
        </w:rPr>
      </w:pPr>
      <w:r>
        <w:rPr>
          <w:rFonts w:hint="eastAsia"/>
          <w:sz w:val="28"/>
          <w:szCs w:val="28"/>
          <w:lang w:val="en-US" w:eastAsia="zh-CN"/>
        </w:rPr>
        <w:t>甲方：</w:t>
      </w:r>
      <w:r>
        <w:rPr>
          <w:rFonts w:hint="eastAsia"/>
          <w:sz w:val="28"/>
          <w:szCs w:val="28"/>
          <w:u w:val="single"/>
          <w:lang w:val="en-US" w:eastAsia="zh-CN"/>
        </w:rPr>
        <w:t xml:space="preserve">  甘肃儒踪天下文化传播有限公司  </w:t>
      </w:r>
      <w:r>
        <w:rPr>
          <w:rFonts w:hint="eastAsia"/>
          <w:sz w:val="28"/>
          <w:szCs w:val="28"/>
          <w:u w:val="none"/>
          <w:lang w:val="en-US" w:eastAsia="zh-CN"/>
        </w:rPr>
        <w:t xml:space="preserve">  </w:t>
      </w:r>
      <w:r>
        <w:rPr>
          <w:rFonts w:hint="eastAsia"/>
          <w:sz w:val="28"/>
          <w:szCs w:val="28"/>
          <w:u w:val="single"/>
          <w:lang w:val="en-US" w:eastAsia="zh-CN"/>
        </w:rPr>
        <w:t>（以下称甲方）</w:t>
      </w:r>
    </w:p>
    <w:p>
      <w:pPr>
        <w:jc w:val="left"/>
        <w:rPr>
          <w:rFonts w:hint="default"/>
          <w:sz w:val="28"/>
          <w:szCs w:val="28"/>
          <w:u w:val="single"/>
          <w:lang w:val="en-US" w:eastAsia="zh-CN"/>
        </w:rPr>
      </w:pPr>
      <w:r>
        <w:rPr>
          <w:rFonts w:hint="eastAsia"/>
          <w:sz w:val="28"/>
          <w:szCs w:val="28"/>
          <w:u w:val="none"/>
          <w:lang w:val="en-US" w:eastAsia="zh-CN"/>
        </w:rPr>
        <w:t>地址：</w:t>
      </w:r>
      <w:r>
        <w:rPr>
          <w:rFonts w:hint="eastAsia"/>
          <w:sz w:val="28"/>
          <w:szCs w:val="28"/>
          <w:u w:val="single"/>
          <w:lang w:val="en-US" w:eastAsia="zh-CN"/>
        </w:rPr>
        <w:t xml:space="preserve">  甘肃省白银市靖远县东大街东珠花苑              </w:t>
      </w:r>
    </w:p>
    <w:p>
      <w:pPr>
        <w:jc w:val="left"/>
        <w:rPr>
          <w:rFonts w:hint="eastAsia"/>
          <w:sz w:val="28"/>
          <w:szCs w:val="28"/>
          <w:u w:val="none"/>
          <w:lang w:val="en-US" w:eastAsia="zh-CN"/>
        </w:rPr>
      </w:pPr>
    </w:p>
    <w:p>
      <w:pPr>
        <w:jc w:val="left"/>
        <w:rPr>
          <w:rFonts w:hint="eastAsia"/>
          <w:sz w:val="28"/>
          <w:szCs w:val="28"/>
          <w:u w:val="single"/>
          <w:lang w:val="en-US" w:eastAsia="zh-CN"/>
        </w:rPr>
      </w:pPr>
      <w:r>
        <w:rPr>
          <w:rFonts w:hint="eastAsia"/>
          <w:sz w:val="28"/>
          <w:szCs w:val="28"/>
          <w:u w:val="none"/>
          <w:lang w:val="en-US" w:eastAsia="zh-CN"/>
        </w:rPr>
        <w:t>乙方：</w:t>
      </w:r>
      <w:r>
        <w:rPr>
          <w:rFonts w:hint="eastAsia"/>
          <w:sz w:val="28"/>
          <w:szCs w:val="28"/>
          <w:u w:val="single"/>
          <w:lang w:val="en-US" w:eastAsia="zh-CN"/>
        </w:rPr>
        <w:t xml:space="preserve">                                </w:t>
      </w:r>
      <w:r>
        <w:rPr>
          <w:rFonts w:hint="eastAsia"/>
          <w:sz w:val="28"/>
          <w:szCs w:val="28"/>
          <w:u w:val="none"/>
          <w:lang w:val="en-US" w:eastAsia="zh-CN"/>
        </w:rPr>
        <w:t xml:space="preserve"> </w:t>
      </w:r>
      <w:r>
        <w:rPr>
          <w:rFonts w:hint="eastAsia"/>
          <w:sz w:val="28"/>
          <w:szCs w:val="28"/>
          <w:u w:val="single"/>
          <w:lang w:val="en-US" w:eastAsia="zh-CN"/>
        </w:rPr>
        <w:t xml:space="preserve"> （以下称乙方、代理商）</w:t>
      </w:r>
    </w:p>
    <w:p>
      <w:pPr>
        <w:jc w:val="left"/>
        <w:rPr>
          <w:rFonts w:hint="default"/>
          <w:sz w:val="28"/>
          <w:szCs w:val="28"/>
          <w:u w:val="single"/>
          <w:lang w:val="en-US" w:eastAsia="zh-CN"/>
        </w:rPr>
      </w:pPr>
      <w:r>
        <w:rPr>
          <w:rFonts w:hint="eastAsia"/>
          <w:sz w:val="28"/>
          <w:szCs w:val="28"/>
          <w:u w:val="none"/>
          <w:lang w:val="en-US" w:eastAsia="zh-CN"/>
        </w:rPr>
        <w:t>身份证号（若乙方是个人的需填写）：</w:t>
      </w:r>
      <w:r>
        <w:rPr>
          <w:rFonts w:hint="eastAsia"/>
          <w:sz w:val="28"/>
          <w:szCs w:val="28"/>
          <w:u w:val="single"/>
          <w:lang w:val="en-US" w:eastAsia="zh-CN"/>
        </w:rPr>
        <w:t xml:space="preserve">                             </w:t>
      </w:r>
    </w:p>
    <w:p>
      <w:pPr>
        <w:jc w:val="left"/>
        <w:rPr>
          <w:rFonts w:hint="default"/>
          <w:sz w:val="28"/>
          <w:szCs w:val="28"/>
          <w:u w:val="single"/>
          <w:lang w:val="en-US" w:eastAsia="zh-CN"/>
        </w:rPr>
      </w:pPr>
      <w:r>
        <w:rPr>
          <w:rFonts w:hint="eastAsia"/>
          <w:sz w:val="28"/>
          <w:szCs w:val="28"/>
          <w:u w:val="none"/>
          <w:lang w:val="en-US" w:eastAsia="zh-CN"/>
        </w:rPr>
        <w:t>联系地址：</w:t>
      </w:r>
      <w:r>
        <w:rPr>
          <w:rFonts w:hint="eastAsia"/>
          <w:sz w:val="28"/>
          <w:szCs w:val="28"/>
          <w:u w:val="single"/>
          <w:lang w:val="en-US" w:eastAsia="zh-CN"/>
        </w:rPr>
        <w:t xml:space="preserve">                                                    </w:t>
      </w:r>
    </w:p>
    <w:p>
      <w:pPr>
        <w:jc w:val="left"/>
        <w:rPr>
          <w:rFonts w:hint="eastAsia"/>
          <w:sz w:val="28"/>
          <w:szCs w:val="28"/>
          <w:u w:val="none"/>
          <w:lang w:val="en-US" w:eastAsia="zh-CN"/>
        </w:rPr>
      </w:pPr>
      <w:r>
        <w:rPr>
          <w:rFonts w:hint="eastAsia"/>
          <w:sz w:val="28"/>
          <w:szCs w:val="28"/>
          <w:u w:val="none"/>
          <w:lang w:val="en-US" w:eastAsia="zh-CN"/>
        </w:rPr>
        <w:t>联系人：</w:t>
      </w:r>
      <w:r>
        <w:rPr>
          <w:rFonts w:hint="eastAsia"/>
          <w:sz w:val="28"/>
          <w:szCs w:val="28"/>
          <w:u w:val="single"/>
          <w:lang w:val="en-US" w:eastAsia="zh-CN"/>
        </w:rPr>
        <w:t xml:space="preserve">                   </w:t>
      </w:r>
      <w:r>
        <w:rPr>
          <w:rFonts w:hint="eastAsia"/>
          <w:sz w:val="28"/>
          <w:szCs w:val="28"/>
          <w:u w:val="none"/>
          <w:lang w:val="en-US" w:eastAsia="zh-CN"/>
        </w:rPr>
        <w:t xml:space="preserve"> 联系电话：</w:t>
      </w:r>
      <w:r>
        <w:rPr>
          <w:rFonts w:hint="eastAsia"/>
          <w:sz w:val="28"/>
          <w:szCs w:val="28"/>
          <w:u w:val="single"/>
          <w:lang w:val="en-US" w:eastAsia="zh-CN"/>
        </w:rPr>
        <w:t xml:space="preserve">                        </w:t>
      </w:r>
      <w:r>
        <w:rPr>
          <w:rFonts w:hint="eastAsia"/>
          <w:sz w:val="28"/>
          <w:szCs w:val="28"/>
          <w:u w:val="none"/>
          <w:lang w:val="en-US" w:eastAsia="zh-CN"/>
        </w:rPr>
        <w:t xml:space="preserve"> </w:t>
      </w:r>
    </w:p>
    <w:p>
      <w:pPr>
        <w:jc w:val="left"/>
        <w:rPr>
          <w:rFonts w:hint="default"/>
          <w:sz w:val="28"/>
          <w:szCs w:val="28"/>
          <w:u w:val="single"/>
          <w:lang w:val="en-US" w:eastAsia="zh-CN"/>
        </w:rPr>
      </w:pPr>
      <w:r>
        <w:rPr>
          <w:rFonts w:hint="eastAsia"/>
          <w:sz w:val="28"/>
          <w:szCs w:val="28"/>
          <w:u w:val="none"/>
          <w:lang w:val="en-US" w:eastAsia="zh-CN"/>
        </w:rPr>
        <w:t>微信/QQ：</w:t>
      </w:r>
      <w:r>
        <w:rPr>
          <w:rFonts w:hint="eastAsia"/>
          <w:sz w:val="28"/>
          <w:szCs w:val="28"/>
          <w:u w:val="single"/>
          <w:lang w:val="en-US" w:eastAsia="zh-CN"/>
        </w:rPr>
        <w:t xml:space="preserve">                      </w:t>
      </w:r>
      <w:r>
        <w:rPr>
          <w:rFonts w:hint="eastAsia"/>
          <w:sz w:val="28"/>
          <w:szCs w:val="28"/>
          <w:u w:val="none"/>
          <w:lang w:val="en-US" w:eastAsia="zh-CN"/>
        </w:rPr>
        <w:t xml:space="preserve"> 邮箱：</w:t>
      </w:r>
      <w:r>
        <w:rPr>
          <w:rFonts w:hint="eastAsia"/>
          <w:sz w:val="28"/>
          <w:szCs w:val="28"/>
          <w:u w:val="single"/>
          <w:lang w:val="en-US" w:eastAsia="zh-CN"/>
        </w:rPr>
        <w:t xml:space="preserve">                       </w:t>
      </w:r>
    </w:p>
    <w:p>
      <w:pPr>
        <w:jc w:val="left"/>
        <w:rPr>
          <w:rFonts w:hint="default"/>
          <w:sz w:val="28"/>
          <w:szCs w:val="28"/>
          <w:u w:val="none"/>
          <w:lang w:val="en-US" w:eastAsia="zh-CN"/>
        </w:rPr>
      </w:pPr>
    </w:p>
    <w:p>
      <w:pPr>
        <w:numPr>
          <w:ilvl w:val="0"/>
          <w:numId w:val="1"/>
        </w:numPr>
        <w:jc w:val="left"/>
        <w:rPr>
          <w:rFonts w:hint="eastAsia"/>
          <w:sz w:val="28"/>
          <w:szCs w:val="28"/>
          <w:u w:val="none"/>
          <w:lang w:val="en-US" w:eastAsia="zh-CN"/>
        </w:rPr>
      </w:pPr>
      <w:r>
        <w:rPr>
          <w:rFonts w:hint="eastAsia"/>
          <w:sz w:val="28"/>
          <w:szCs w:val="28"/>
          <w:u w:val="none"/>
          <w:lang w:val="en-US" w:eastAsia="zh-CN"/>
        </w:rPr>
        <w:t>乙双方本着平等、互利、真诚、合作共赢的原则，经协商，达成如下代理合作协议。</w:t>
      </w:r>
    </w:p>
    <w:p>
      <w:pPr>
        <w:numPr>
          <w:ilvl w:val="0"/>
          <w:numId w:val="2"/>
        </w:numPr>
        <w:jc w:val="left"/>
        <w:rPr>
          <w:rFonts w:hint="eastAsia"/>
          <w:sz w:val="28"/>
          <w:szCs w:val="28"/>
          <w:u w:val="none"/>
          <w:lang w:val="en-US" w:eastAsia="zh-CN"/>
        </w:rPr>
      </w:pPr>
      <w:r>
        <w:rPr>
          <w:rFonts w:hint="eastAsia"/>
          <w:sz w:val="28"/>
          <w:szCs w:val="28"/>
          <w:u w:val="none"/>
          <w:lang w:val="en-US" w:eastAsia="zh-CN"/>
        </w:rPr>
        <w:t>乙方必须是在中国注册的合法的有限责任公司或者具有民事行为能力的成年自然人，若乙方违反本约定的，甲方有权解除本协议。</w:t>
      </w:r>
    </w:p>
    <w:p>
      <w:pPr>
        <w:numPr>
          <w:ilvl w:val="0"/>
          <w:numId w:val="2"/>
        </w:numPr>
        <w:jc w:val="left"/>
        <w:rPr>
          <w:rFonts w:hint="eastAsia"/>
          <w:sz w:val="28"/>
          <w:szCs w:val="28"/>
          <w:u w:val="none"/>
          <w:lang w:val="en-US" w:eastAsia="zh-CN"/>
        </w:rPr>
      </w:pPr>
      <w:r>
        <w:rPr>
          <w:rFonts w:hint="eastAsia"/>
          <w:sz w:val="28"/>
          <w:szCs w:val="28"/>
          <w:u w:val="none"/>
          <w:lang w:val="en-US" w:eastAsia="zh-CN"/>
        </w:rPr>
        <w:t>甲方同意乙方做</w:t>
      </w:r>
      <w:r>
        <w:rPr>
          <w:rFonts w:hint="eastAsia"/>
          <w:sz w:val="28"/>
          <w:szCs w:val="28"/>
          <w:u w:val="single"/>
          <w:lang w:val="en-US" w:eastAsia="zh-CN"/>
        </w:rPr>
        <w:t xml:space="preserve">  在下面列表打</w:t>
      </w:r>
      <w:r>
        <w:rPr>
          <w:rFonts w:hint="default" w:ascii="Arial" w:hAnsi="Arial" w:cs="Arial"/>
          <w:sz w:val="28"/>
          <w:szCs w:val="28"/>
          <w:u w:val="single"/>
          <w:lang w:val="en-US" w:eastAsia="zh-CN"/>
        </w:rPr>
        <w:t>√</w:t>
      </w:r>
      <w:r>
        <w:rPr>
          <w:rFonts w:hint="eastAsia"/>
          <w:sz w:val="28"/>
          <w:szCs w:val="28"/>
          <w:u w:val="single"/>
          <w:lang w:val="en-US" w:eastAsia="zh-CN"/>
        </w:rPr>
        <w:t xml:space="preserve">    </w:t>
      </w:r>
      <w:r>
        <w:rPr>
          <w:rFonts w:hint="eastAsia"/>
          <w:sz w:val="28"/>
          <w:szCs w:val="28"/>
          <w:u w:val="none"/>
          <w:lang w:val="en-US" w:eastAsia="zh-CN"/>
        </w:rPr>
        <w:t>课程（以下简称“课程”）的代理商。乙方按甲方网站课程的</w:t>
      </w:r>
      <w:r>
        <w:rPr>
          <w:rFonts w:hint="eastAsia"/>
          <w:b/>
          <w:bCs/>
          <w:sz w:val="28"/>
          <w:szCs w:val="28"/>
          <w:u w:val="none"/>
          <w:lang w:val="en-US" w:eastAsia="zh-CN"/>
        </w:rPr>
        <w:t>全国统一价</w:t>
      </w:r>
      <w:r>
        <w:rPr>
          <w:rFonts w:hint="eastAsia"/>
          <w:sz w:val="28"/>
          <w:szCs w:val="28"/>
          <w:u w:val="none"/>
          <w:lang w:val="en-US" w:eastAsia="zh-CN"/>
        </w:rPr>
        <w:t>销售课程，乙方通过本协议约定的方式收取佣金分成。</w:t>
      </w:r>
    </w:p>
    <w:p>
      <w:pPr>
        <w:numPr>
          <w:ilvl w:val="0"/>
          <w:numId w:val="3"/>
        </w:numPr>
        <w:jc w:val="left"/>
        <w:rPr>
          <w:rFonts w:hint="eastAsia"/>
          <w:sz w:val="28"/>
          <w:szCs w:val="28"/>
          <w:u w:val="none"/>
          <w:lang w:val="en-US" w:eastAsia="zh-CN"/>
        </w:rPr>
      </w:pPr>
      <w:r>
        <w:rPr>
          <w:rFonts w:hint="eastAsia"/>
          <w:sz w:val="28"/>
          <w:szCs w:val="28"/>
          <w:u w:val="none"/>
          <w:lang w:val="en-US" w:eastAsia="zh-CN"/>
        </w:rPr>
        <w:t xml:space="preserve">《三字经》语音课程           O是      O 否 </w:t>
      </w:r>
    </w:p>
    <w:p>
      <w:pPr>
        <w:numPr>
          <w:ilvl w:val="0"/>
          <w:numId w:val="3"/>
        </w:numPr>
        <w:jc w:val="left"/>
        <w:rPr>
          <w:rFonts w:hint="default"/>
          <w:sz w:val="28"/>
          <w:szCs w:val="28"/>
          <w:u w:val="none"/>
          <w:lang w:val="en-US" w:eastAsia="zh-CN"/>
        </w:rPr>
      </w:pPr>
      <w:r>
        <w:rPr>
          <w:rFonts w:hint="eastAsia"/>
          <w:sz w:val="28"/>
          <w:szCs w:val="28"/>
          <w:u w:val="none"/>
          <w:lang w:val="en-US" w:eastAsia="zh-CN"/>
        </w:rPr>
        <w:t xml:space="preserve">《千字文》语音课程           O是      O 否 </w:t>
      </w:r>
    </w:p>
    <w:p>
      <w:pPr>
        <w:numPr>
          <w:ilvl w:val="0"/>
          <w:numId w:val="3"/>
        </w:numPr>
        <w:jc w:val="left"/>
        <w:rPr>
          <w:rFonts w:hint="default"/>
          <w:sz w:val="28"/>
          <w:szCs w:val="28"/>
          <w:u w:val="none"/>
          <w:lang w:val="en-US" w:eastAsia="zh-CN"/>
        </w:rPr>
      </w:pPr>
      <w:r>
        <w:rPr>
          <w:rFonts w:hint="eastAsia"/>
          <w:sz w:val="28"/>
          <w:szCs w:val="28"/>
          <w:u w:val="none"/>
          <w:lang w:val="en-US" w:eastAsia="zh-CN"/>
        </w:rPr>
        <w:t>《孝经》语音课程             O是      O 否</w:t>
      </w:r>
    </w:p>
    <w:p>
      <w:pPr>
        <w:numPr>
          <w:ilvl w:val="0"/>
          <w:numId w:val="3"/>
        </w:numPr>
        <w:jc w:val="left"/>
        <w:rPr>
          <w:rFonts w:hint="default"/>
          <w:sz w:val="28"/>
          <w:szCs w:val="28"/>
          <w:u w:val="none"/>
          <w:lang w:val="en-US" w:eastAsia="zh-CN"/>
        </w:rPr>
      </w:pPr>
      <w:r>
        <w:rPr>
          <w:rFonts w:hint="eastAsia"/>
          <w:sz w:val="28"/>
          <w:szCs w:val="28"/>
          <w:u w:val="none"/>
          <w:lang w:val="en-US" w:eastAsia="zh-CN"/>
        </w:rPr>
        <w:t>《论语》语音课程             O是      O 否</w:t>
      </w:r>
    </w:p>
    <w:p>
      <w:pPr>
        <w:numPr>
          <w:ilvl w:val="0"/>
          <w:numId w:val="3"/>
        </w:numPr>
        <w:jc w:val="left"/>
        <w:rPr>
          <w:rFonts w:hint="default"/>
          <w:sz w:val="28"/>
          <w:szCs w:val="28"/>
          <w:u w:val="none"/>
          <w:lang w:val="en-US" w:eastAsia="zh-CN"/>
        </w:rPr>
      </w:pPr>
      <w:r>
        <w:rPr>
          <w:rFonts w:hint="eastAsia"/>
          <w:sz w:val="28"/>
          <w:szCs w:val="28"/>
          <w:u w:val="none"/>
          <w:lang w:val="en-US" w:eastAsia="zh-CN"/>
        </w:rPr>
        <w:t>《&lt;诗经&gt;选讲》语音课程       O是      O 否</w:t>
      </w:r>
    </w:p>
    <w:p>
      <w:pPr>
        <w:numPr>
          <w:ilvl w:val="0"/>
          <w:numId w:val="3"/>
        </w:numPr>
        <w:jc w:val="left"/>
        <w:rPr>
          <w:rFonts w:hint="default"/>
          <w:sz w:val="28"/>
          <w:szCs w:val="28"/>
          <w:u w:val="none"/>
          <w:lang w:val="en-US" w:eastAsia="zh-CN"/>
        </w:rPr>
      </w:pPr>
      <w:r>
        <w:rPr>
          <w:rFonts w:hint="eastAsia"/>
          <w:sz w:val="28"/>
          <w:szCs w:val="28"/>
          <w:u w:val="none"/>
          <w:lang w:val="en-US" w:eastAsia="zh-CN"/>
        </w:rPr>
        <w:t>《&lt;大学&gt;心法》视频课程       O是      O 否</w:t>
      </w:r>
    </w:p>
    <w:p>
      <w:pPr>
        <w:numPr>
          <w:ilvl w:val="0"/>
          <w:numId w:val="2"/>
        </w:numPr>
        <w:jc w:val="left"/>
        <w:rPr>
          <w:rFonts w:hint="default"/>
          <w:sz w:val="28"/>
          <w:szCs w:val="28"/>
          <w:u w:val="none"/>
          <w:lang w:val="en-US" w:eastAsia="zh-CN"/>
        </w:rPr>
      </w:pPr>
      <w:r>
        <w:rPr>
          <w:rFonts w:hint="eastAsia" w:ascii="宋体" w:hAnsi="宋体" w:eastAsia="宋体" w:cs="宋体"/>
          <w:b w:val="0"/>
          <w:bCs w:val="0"/>
          <w:sz w:val="28"/>
          <w:szCs w:val="28"/>
          <w:lang w:val="en-US" w:eastAsia="zh-CN"/>
        </w:rPr>
        <w:t>代理商通过甲方网站生成的</w:t>
      </w:r>
      <w:r>
        <w:rPr>
          <w:rFonts w:hint="eastAsia" w:ascii="宋体" w:hAnsi="宋体" w:cs="宋体"/>
          <w:b/>
          <w:bCs/>
          <w:sz w:val="28"/>
          <w:szCs w:val="28"/>
          <w:lang w:val="en-US" w:eastAsia="zh-CN"/>
        </w:rPr>
        <w:t>每个课程的唯一</w:t>
      </w:r>
      <w:r>
        <w:rPr>
          <w:rFonts w:hint="eastAsia" w:ascii="宋体" w:hAnsi="宋体" w:eastAsia="宋体" w:cs="宋体"/>
          <w:b/>
          <w:bCs/>
          <w:sz w:val="28"/>
          <w:szCs w:val="28"/>
          <w:lang w:val="en-US" w:eastAsia="zh-CN"/>
        </w:rPr>
        <w:t>推广链接和二维码</w:t>
      </w:r>
      <w:r>
        <w:rPr>
          <w:rFonts w:hint="eastAsia" w:ascii="宋体" w:hAnsi="宋体" w:eastAsia="宋体" w:cs="宋体"/>
          <w:b w:val="0"/>
          <w:bCs w:val="0"/>
          <w:sz w:val="28"/>
          <w:szCs w:val="28"/>
          <w:lang w:val="en-US" w:eastAsia="zh-CN"/>
        </w:rPr>
        <w:t>在</w:t>
      </w:r>
      <w:r>
        <w:rPr>
          <w:rFonts w:hint="eastAsia" w:ascii="宋体" w:hAnsi="宋体" w:cs="宋体"/>
          <w:b w:val="0"/>
          <w:bCs w:val="0"/>
          <w:sz w:val="28"/>
          <w:szCs w:val="28"/>
          <w:lang w:val="en-US" w:eastAsia="zh-CN"/>
        </w:rPr>
        <w:t>其</w:t>
      </w:r>
      <w:r>
        <w:rPr>
          <w:rFonts w:hint="eastAsia" w:ascii="宋体" w:hAnsi="宋体" w:eastAsia="宋体" w:cs="宋体"/>
          <w:b w:val="0"/>
          <w:bCs w:val="0"/>
          <w:sz w:val="28"/>
          <w:szCs w:val="28"/>
          <w:lang w:val="en-US" w:eastAsia="zh-CN"/>
        </w:rPr>
        <w:t>微信群、朋友圈等进行课程推广、招生</w:t>
      </w:r>
      <w:r>
        <w:rPr>
          <w:rFonts w:hint="eastAsia" w:ascii="宋体" w:hAnsi="宋体" w:cs="宋体"/>
          <w:b w:val="0"/>
          <w:bCs w:val="0"/>
          <w:sz w:val="28"/>
          <w:szCs w:val="28"/>
          <w:lang w:val="en-US" w:eastAsia="zh-CN"/>
        </w:rPr>
        <w:t>。只要</w:t>
      </w:r>
      <w:r>
        <w:rPr>
          <w:rFonts w:hint="eastAsia" w:ascii="宋体" w:hAnsi="宋体" w:eastAsia="宋体" w:cs="宋体"/>
          <w:b w:val="0"/>
          <w:bCs w:val="0"/>
          <w:sz w:val="28"/>
          <w:szCs w:val="28"/>
          <w:lang w:val="en-US" w:eastAsia="zh-CN"/>
        </w:rPr>
        <w:t>用户通过代理商的推广链接和二维码进入</w:t>
      </w:r>
      <w:r>
        <w:rPr>
          <w:rFonts w:hint="eastAsia" w:ascii="宋体" w:hAnsi="宋体" w:eastAsia="宋体" w:cs="宋体"/>
          <w:b/>
          <w:bCs/>
          <w:sz w:val="28"/>
          <w:szCs w:val="28"/>
          <w:lang w:val="en-US" w:eastAsia="zh-CN"/>
        </w:rPr>
        <w:t>甲方网站平台</w:t>
      </w:r>
      <w:r>
        <w:rPr>
          <w:rFonts w:hint="eastAsia" w:ascii="宋体" w:hAnsi="宋体" w:cs="宋体"/>
          <w:b w:val="0"/>
          <w:bCs w:val="0"/>
          <w:sz w:val="28"/>
          <w:szCs w:val="28"/>
          <w:lang w:val="en-US" w:eastAsia="zh-CN"/>
        </w:rPr>
        <w:t>购买</w:t>
      </w:r>
      <w:r>
        <w:rPr>
          <w:rFonts w:hint="eastAsia" w:ascii="宋体" w:hAnsi="宋体" w:eastAsia="宋体" w:cs="宋体"/>
          <w:b w:val="0"/>
          <w:bCs w:val="0"/>
          <w:sz w:val="28"/>
          <w:szCs w:val="28"/>
          <w:lang w:val="en-US" w:eastAsia="zh-CN"/>
        </w:rPr>
        <w:t>课程</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甲方网站系统</w:t>
      </w:r>
      <w:r>
        <w:rPr>
          <w:rFonts w:hint="eastAsia" w:ascii="宋体" w:hAnsi="宋体" w:cs="宋体"/>
          <w:b w:val="0"/>
          <w:bCs w:val="0"/>
          <w:sz w:val="28"/>
          <w:szCs w:val="28"/>
          <w:lang w:val="en-US" w:eastAsia="zh-CN"/>
        </w:rPr>
        <w:t>即</w:t>
      </w:r>
      <w:r>
        <w:rPr>
          <w:rFonts w:hint="eastAsia" w:ascii="宋体" w:hAnsi="宋体" w:eastAsia="宋体" w:cs="宋体"/>
          <w:b w:val="0"/>
          <w:bCs w:val="0"/>
          <w:sz w:val="28"/>
          <w:szCs w:val="28"/>
          <w:lang w:val="en-US" w:eastAsia="zh-CN"/>
        </w:rPr>
        <w:t>可自动</w:t>
      </w:r>
      <w:r>
        <w:rPr>
          <w:rFonts w:hint="eastAsia" w:ascii="宋体" w:hAnsi="宋体" w:cs="宋体"/>
          <w:b w:val="0"/>
          <w:bCs w:val="0"/>
          <w:sz w:val="28"/>
          <w:szCs w:val="28"/>
          <w:lang w:val="en-US" w:eastAsia="zh-CN"/>
        </w:rPr>
        <w:t>生成</w:t>
      </w:r>
      <w:r>
        <w:rPr>
          <w:rFonts w:hint="eastAsia" w:ascii="宋体" w:hAnsi="宋体" w:eastAsia="宋体" w:cs="宋体"/>
          <w:b w:val="0"/>
          <w:bCs w:val="0"/>
          <w:sz w:val="28"/>
          <w:szCs w:val="28"/>
          <w:lang w:val="en-US" w:eastAsia="zh-CN"/>
        </w:rPr>
        <w:t>用户的购买记录</w:t>
      </w:r>
      <w:r>
        <w:rPr>
          <w:rFonts w:hint="eastAsia" w:ascii="宋体" w:hAnsi="宋体" w:cs="宋体"/>
          <w:b w:val="0"/>
          <w:bCs w:val="0"/>
          <w:sz w:val="28"/>
          <w:szCs w:val="28"/>
          <w:lang w:val="en-US" w:eastAsia="zh-CN"/>
        </w:rPr>
        <w:t>和代理商所得的佣金记录，自动结算</w:t>
      </w:r>
      <w:r>
        <w:rPr>
          <w:rFonts w:hint="eastAsia" w:ascii="宋体" w:hAnsi="宋体" w:eastAsia="宋体" w:cs="宋体"/>
          <w:b w:val="0"/>
          <w:bCs w:val="0"/>
          <w:sz w:val="28"/>
          <w:szCs w:val="28"/>
          <w:lang w:val="en-US" w:eastAsia="zh-CN"/>
        </w:rPr>
        <w:t>代理商</w:t>
      </w:r>
      <w:r>
        <w:rPr>
          <w:rFonts w:hint="eastAsia" w:ascii="宋体" w:hAnsi="宋体" w:cs="宋体"/>
          <w:b w:val="0"/>
          <w:bCs w:val="0"/>
          <w:sz w:val="28"/>
          <w:szCs w:val="28"/>
          <w:lang w:val="en-US" w:eastAsia="zh-CN"/>
        </w:rPr>
        <w:t>相应</w:t>
      </w:r>
      <w:r>
        <w:rPr>
          <w:rFonts w:hint="eastAsia" w:ascii="宋体" w:hAnsi="宋体" w:eastAsia="宋体" w:cs="宋体"/>
          <w:b w:val="0"/>
          <w:bCs w:val="0"/>
          <w:sz w:val="28"/>
          <w:szCs w:val="28"/>
          <w:lang w:val="en-US" w:eastAsia="zh-CN"/>
        </w:rPr>
        <w:t>的佣金</w:t>
      </w:r>
      <w:r>
        <w:rPr>
          <w:rFonts w:hint="eastAsia" w:ascii="宋体" w:hAnsi="宋体" w:cs="宋体"/>
          <w:b w:val="0"/>
          <w:bCs w:val="0"/>
          <w:sz w:val="28"/>
          <w:szCs w:val="28"/>
          <w:lang w:val="en-US" w:eastAsia="zh-CN"/>
        </w:rPr>
        <w:t>分成</w:t>
      </w:r>
      <w:r>
        <w:rPr>
          <w:rFonts w:hint="eastAsia" w:ascii="宋体" w:hAnsi="宋体" w:eastAsia="宋体" w:cs="宋体"/>
          <w:b w:val="0"/>
          <w:bCs w:val="0"/>
          <w:sz w:val="28"/>
          <w:szCs w:val="28"/>
          <w:lang w:val="en-US" w:eastAsia="zh-CN"/>
        </w:rPr>
        <w:t>。</w:t>
      </w:r>
    </w:p>
    <w:p>
      <w:pPr>
        <w:numPr>
          <w:ilvl w:val="0"/>
          <w:numId w:val="2"/>
        </w:numPr>
        <w:jc w:val="left"/>
        <w:rPr>
          <w:rFonts w:hint="default"/>
          <w:sz w:val="28"/>
          <w:szCs w:val="28"/>
          <w:highlight w:val="none"/>
          <w:u w:val="none"/>
          <w:lang w:val="en-US" w:eastAsia="zh-CN"/>
        </w:rPr>
      </w:pPr>
      <w:r>
        <w:rPr>
          <w:rFonts w:hint="eastAsia" w:ascii="宋体" w:hAnsi="宋体" w:cs="宋体"/>
          <w:b w:val="0"/>
          <w:bCs w:val="0"/>
          <w:sz w:val="28"/>
          <w:szCs w:val="28"/>
          <w:highlight w:val="none"/>
          <w:lang w:val="en-US" w:eastAsia="zh-CN"/>
        </w:rPr>
        <w:t>各个</w:t>
      </w:r>
      <w:r>
        <w:rPr>
          <w:rFonts w:hint="eastAsia" w:ascii="宋体" w:hAnsi="宋体" w:eastAsia="宋体" w:cs="宋体"/>
          <w:b w:val="0"/>
          <w:bCs w:val="0"/>
          <w:sz w:val="28"/>
          <w:szCs w:val="28"/>
          <w:highlight w:val="none"/>
          <w:lang w:val="en-US" w:eastAsia="zh-CN"/>
        </w:rPr>
        <w:t>课程</w:t>
      </w:r>
      <w:r>
        <w:rPr>
          <w:rFonts w:hint="eastAsia" w:ascii="宋体" w:hAnsi="宋体" w:cs="宋体"/>
          <w:b w:val="0"/>
          <w:bCs w:val="0"/>
          <w:sz w:val="28"/>
          <w:szCs w:val="28"/>
          <w:highlight w:val="none"/>
          <w:lang w:val="en-US" w:eastAsia="zh-CN"/>
        </w:rPr>
        <w:t>的</w:t>
      </w:r>
      <w:r>
        <w:rPr>
          <w:rFonts w:hint="eastAsia" w:ascii="宋体" w:hAnsi="宋体" w:eastAsia="宋体" w:cs="宋体"/>
          <w:b w:val="0"/>
          <w:bCs w:val="0"/>
          <w:sz w:val="28"/>
          <w:szCs w:val="28"/>
          <w:highlight w:val="none"/>
          <w:lang w:val="en-US" w:eastAsia="zh-CN"/>
        </w:rPr>
        <w:t>代理佣金分成如下计算：</w:t>
      </w:r>
    </w:p>
    <w:tbl>
      <w:tblPr>
        <w:tblStyle w:val="6"/>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3390"/>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numPr>
                <w:ilvl w:val="0"/>
                <w:numId w:val="0"/>
              </w:numPr>
              <w:jc w:val="left"/>
              <w:rPr>
                <w:rFonts w:hint="default" w:ascii="宋体" w:hAnsi="宋体" w:eastAsia="宋体" w:cs="宋体"/>
                <w:b w:val="0"/>
                <w:bCs w:val="0"/>
                <w:sz w:val="28"/>
                <w:szCs w:val="28"/>
                <w:highlight w:val="none"/>
                <w:vertAlign w:val="baseline"/>
                <w:lang w:val="en-US" w:eastAsia="zh-CN"/>
              </w:rPr>
            </w:pPr>
            <w:r>
              <w:rPr>
                <w:rFonts w:hint="eastAsia" w:ascii="宋体" w:hAnsi="宋体" w:cs="宋体"/>
                <w:b w:val="0"/>
                <w:bCs w:val="0"/>
                <w:sz w:val="28"/>
                <w:szCs w:val="28"/>
                <w:highlight w:val="none"/>
                <w:vertAlign w:val="baseline"/>
                <w:lang w:val="en-US" w:eastAsia="zh-CN"/>
              </w:rPr>
              <w:t>序号</w:t>
            </w:r>
          </w:p>
        </w:tc>
        <w:tc>
          <w:tcPr>
            <w:tcW w:w="3390" w:type="dxa"/>
          </w:tcPr>
          <w:p>
            <w:pPr>
              <w:numPr>
                <w:ilvl w:val="0"/>
                <w:numId w:val="0"/>
              </w:numPr>
              <w:jc w:val="center"/>
              <w:rPr>
                <w:rFonts w:hint="default" w:ascii="宋体" w:hAnsi="宋体" w:eastAsia="宋体" w:cs="宋体"/>
                <w:b w:val="0"/>
                <w:bCs w:val="0"/>
                <w:sz w:val="28"/>
                <w:szCs w:val="28"/>
                <w:highlight w:val="none"/>
                <w:vertAlign w:val="baseline"/>
                <w:lang w:val="en-US" w:eastAsia="zh-CN"/>
              </w:rPr>
            </w:pPr>
            <w:r>
              <w:rPr>
                <w:rFonts w:hint="eastAsia" w:ascii="宋体" w:hAnsi="宋体" w:cs="宋体"/>
                <w:b w:val="0"/>
                <w:bCs w:val="0"/>
                <w:sz w:val="28"/>
                <w:szCs w:val="28"/>
                <w:highlight w:val="none"/>
                <w:vertAlign w:val="baseline"/>
                <w:lang w:val="en-US" w:eastAsia="zh-CN"/>
              </w:rPr>
              <w:t>课程</w:t>
            </w:r>
          </w:p>
        </w:tc>
        <w:tc>
          <w:tcPr>
            <w:tcW w:w="4665" w:type="dxa"/>
          </w:tcPr>
          <w:p>
            <w:pPr>
              <w:numPr>
                <w:ilvl w:val="0"/>
                <w:numId w:val="0"/>
              </w:numPr>
              <w:jc w:val="center"/>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代理佣金=课程费*分成比例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numPr>
                <w:ilvl w:val="0"/>
                <w:numId w:val="0"/>
              </w:numPr>
              <w:jc w:val="center"/>
              <w:rPr>
                <w:rFonts w:hint="default" w:ascii="宋体" w:hAnsi="宋体" w:eastAsia="宋体" w:cs="宋体"/>
                <w:b w:val="0"/>
                <w:bCs w:val="0"/>
                <w:sz w:val="28"/>
                <w:szCs w:val="28"/>
                <w:highlight w:val="none"/>
                <w:vertAlign w:val="baseline"/>
                <w:lang w:val="en-US" w:eastAsia="zh-CN"/>
              </w:rPr>
            </w:pPr>
            <w:r>
              <w:rPr>
                <w:rFonts w:hint="eastAsia" w:ascii="宋体" w:hAnsi="宋体" w:cs="宋体"/>
                <w:b w:val="0"/>
                <w:bCs w:val="0"/>
                <w:sz w:val="28"/>
                <w:szCs w:val="28"/>
                <w:highlight w:val="none"/>
                <w:vertAlign w:val="baseline"/>
                <w:lang w:val="en-US" w:eastAsia="zh-CN"/>
              </w:rPr>
              <w:t>1</w:t>
            </w:r>
          </w:p>
        </w:tc>
        <w:tc>
          <w:tcPr>
            <w:tcW w:w="3390" w:type="dxa"/>
          </w:tcPr>
          <w:p>
            <w:pPr>
              <w:numPr>
                <w:ilvl w:val="0"/>
                <w:numId w:val="0"/>
              </w:numPr>
              <w:jc w:val="center"/>
              <w:rPr>
                <w:rFonts w:hint="default" w:ascii="宋体" w:hAnsi="宋体" w:eastAsia="宋体" w:cs="宋体"/>
                <w:b w:val="0"/>
                <w:bCs w:val="0"/>
                <w:sz w:val="28"/>
                <w:szCs w:val="28"/>
                <w:highlight w:val="none"/>
                <w:vertAlign w:val="baseline"/>
                <w:lang w:val="en-US" w:eastAsia="zh-CN"/>
              </w:rPr>
            </w:pPr>
            <w:r>
              <w:rPr>
                <w:rFonts w:hint="eastAsia"/>
                <w:sz w:val="28"/>
                <w:szCs w:val="28"/>
                <w:u w:val="none"/>
                <w:lang w:val="en-US" w:eastAsia="zh-CN"/>
              </w:rPr>
              <w:t>《三字经》语音课程</w:t>
            </w:r>
          </w:p>
        </w:tc>
        <w:tc>
          <w:tcPr>
            <w:tcW w:w="4665" w:type="dxa"/>
          </w:tcPr>
          <w:p>
            <w:pPr>
              <w:numPr>
                <w:ilvl w:val="0"/>
                <w:numId w:val="0"/>
              </w:numPr>
              <w:jc w:val="center"/>
              <w:rPr>
                <w:rFonts w:hint="default" w:ascii="宋体" w:hAnsi="宋体" w:cs="宋体"/>
                <w:b w:val="0"/>
                <w:bCs w:val="0"/>
                <w:sz w:val="28"/>
                <w:szCs w:val="28"/>
                <w:highlight w:val="none"/>
                <w:vertAlign w:val="baseline"/>
                <w:lang w:val="en-US" w:eastAsia="zh-CN"/>
              </w:rPr>
            </w:pPr>
            <w:r>
              <w:rPr>
                <w:rFonts w:hint="eastAsia" w:ascii="宋体" w:hAnsi="宋体" w:cs="宋体"/>
                <w:b w:val="0"/>
                <w:bCs w:val="0"/>
                <w:sz w:val="28"/>
                <w:szCs w:val="28"/>
                <w:highlight w:val="none"/>
                <w:lang w:val="en-US" w:eastAsia="zh-CN"/>
              </w:rPr>
              <w:t>课程费</w:t>
            </w:r>
            <w:r>
              <w:rPr>
                <w:rFonts w:hint="eastAsia" w:ascii="宋体" w:hAnsi="宋体" w:cs="宋体"/>
                <w:b w:val="0"/>
                <w:bCs w:val="0"/>
                <w:sz w:val="28"/>
                <w:szCs w:val="28"/>
                <w:highlight w:val="none"/>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numPr>
                <w:ilvl w:val="0"/>
                <w:numId w:val="0"/>
              </w:numPr>
              <w:jc w:val="center"/>
              <w:rPr>
                <w:rFonts w:hint="default" w:ascii="宋体" w:hAnsi="宋体" w:eastAsia="宋体" w:cs="宋体"/>
                <w:b w:val="0"/>
                <w:bCs w:val="0"/>
                <w:sz w:val="28"/>
                <w:szCs w:val="28"/>
                <w:highlight w:val="none"/>
                <w:vertAlign w:val="baseline"/>
                <w:lang w:val="en-US" w:eastAsia="zh-CN"/>
              </w:rPr>
            </w:pPr>
            <w:r>
              <w:rPr>
                <w:rFonts w:hint="eastAsia" w:ascii="宋体" w:hAnsi="宋体" w:cs="宋体"/>
                <w:b w:val="0"/>
                <w:bCs w:val="0"/>
                <w:sz w:val="28"/>
                <w:szCs w:val="28"/>
                <w:highlight w:val="none"/>
                <w:vertAlign w:val="baseline"/>
                <w:lang w:val="en-US" w:eastAsia="zh-CN"/>
              </w:rPr>
              <w:t>2</w:t>
            </w:r>
          </w:p>
        </w:tc>
        <w:tc>
          <w:tcPr>
            <w:tcW w:w="3390" w:type="dxa"/>
          </w:tcPr>
          <w:p>
            <w:pPr>
              <w:numPr>
                <w:ilvl w:val="0"/>
                <w:numId w:val="0"/>
              </w:numPr>
              <w:jc w:val="center"/>
              <w:rPr>
                <w:rFonts w:hint="default" w:ascii="宋体" w:hAnsi="宋体" w:eastAsia="宋体" w:cs="宋体"/>
                <w:b w:val="0"/>
                <w:bCs w:val="0"/>
                <w:sz w:val="28"/>
                <w:szCs w:val="28"/>
                <w:highlight w:val="none"/>
                <w:vertAlign w:val="baseline"/>
                <w:lang w:val="en-US" w:eastAsia="zh-CN"/>
              </w:rPr>
            </w:pPr>
            <w:r>
              <w:rPr>
                <w:rFonts w:hint="eastAsia"/>
                <w:sz w:val="28"/>
                <w:szCs w:val="28"/>
                <w:u w:val="none"/>
                <w:lang w:val="en-US" w:eastAsia="zh-CN"/>
              </w:rPr>
              <w:t>《千字文》语音课程</w:t>
            </w:r>
          </w:p>
        </w:tc>
        <w:tc>
          <w:tcPr>
            <w:tcW w:w="4665" w:type="dxa"/>
          </w:tcPr>
          <w:p>
            <w:pPr>
              <w:numPr>
                <w:ilvl w:val="0"/>
                <w:numId w:val="0"/>
              </w:numPr>
              <w:jc w:val="center"/>
              <w:rPr>
                <w:rFonts w:hint="default" w:ascii="宋体" w:hAnsi="宋体" w:cs="宋体"/>
                <w:b w:val="0"/>
                <w:bCs w:val="0"/>
                <w:sz w:val="28"/>
                <w:szCs w:val="28"/>
                <w:highlight w:val="none"/>
                <w:vertAlign w:val="baseline"/>
                <w:lang w:val="en-US" w:eastAsia="zh-CN"/>
              </w:rPr>
            </w:pPr>
            <w:r>
              <w:rPr>
                <w:rFonts w:hint="eastAsia" w:ascii="宋体" w:hAnsi="宋体" w:cs="宋体"/>
                <w:b w:val="0"/>
                <w:bCs w:val="0"/>
                <w:sz w:val="28"/>
                <w:szCs w:val="28"/>
                <w:highlight w:val="none"/>
                <w:lang w:val="en-US" w:eastAsia="zh-CN"/>
              </w:rPr>
              <w:t>课程费</w:t>
            </w:r>
            <w:r>
              <w:rPr>
                <w:rFonts w:hint="eastAsia" w:ascii="宋体" w:hAnsi="宋体" w:cs="宋体"/>
                <w:b w:val="0"/>
                <w:bCs w:val="0"/>
                <w:sz w:val="28"/>
                <w:szCs w:val="28"/>
                <w:highlight w:val="none"/>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numPr>
                <w:ilvl w:val="0"/>
                <w:numId w:val="0"/>
              </w:numPr>
              <w:jc w:val="center"/>
              <w:rPr>
                <w:rFonts w:hint="default" w:ascii="宋体" w:hAnsi="宋体" w:eastAsia="宋体" w:cs="宋体"/>
                <w:b w:val="0"/>
                <w:bCs w:val="0"/>
                <w:sz w:val="28"/>
                <w:szCs w:val="28"/>
                <w:highlight w:val="none"/>
                <w:vertAlign w:val="baseline"/>
                <w:lang w:val="en-US" w:eastAsia="zh-CN"/>
              </w:rPr>
            </w:pPr>
            <w:r>
              <w:rPr>
                <w:rFonts w:hint="eastAsia" w:ascii="宋体" w:hAnsi="宋体" w:cs="宋体"/>
                <w:b w:val="0"/>
                <w:bCs w:val="0"/>
                <w:sz w:val="28"/>
                <w:szCs w:val="28"/>
                <w:highlight w:val="none"/>
                <w:vertAlign w:val="baseline"/>
                <w:lang w:val="en-US" w:eastAsia="zh-CN"/>
              </w:rPr>
              <w:t>3</w:t>
            </w:r>
          </w:p>
        </w:tc>
        <w:tc>
          <w:tcPr>
            <w:tcW w:w="3390" w:type="dxa"/>
          </w:tcPr>
          <w:p>
            <w:pPr>
              <w:numPr>
                <w:ilvl w:val="0"/>
                <w:numId w:val="0"/>
              </w:numPr>
              <w:jc w:val="center"/>
              <w:rPr>
                <w:rFonts w:hint="default" w:ascii="宋体" w:hAnsi="宋体" w:eastAsia="宋体" w:cs="宋体"/>
                <w:b w:val="0"/>
                <w:bCs w:val="0"/>
                <w:sz w:val="28"/>
                <w:szCs w:val="28"/>
                <w:highlight w:val="none"/>
                <w:vertAlign w:val="baseline"/>
                <w:lang w:val="en-US" w:eastAsia="zh-CN"/>
              </w:rPr>
            </w:pPr>
            <w:r>
              <w:rPr>
                <w:rFonts w:hint="eastAsia"/>
                <w:sz w:val="28"/>
                <w:szCs w:val="28"/>
                <w:u w:val="none"/>
                <w:lang w:val="en-US" w:eastAsia="zh-CN"/>
              </w:rPr>
              <w:t>《孝经》语音课程</w:t>
            </w:r>
          </w:p>
        </w:tc>
        <w:tc>
          <w:tcPr>
            <w:tcW w:w="4665" w:type="dxa"/>
          </w:tcPr>
          <w:p>
            <w:pPr>
              <w:numPr>
                <w:ilvl w:val="0"/>
                <w:numId w:val="0"/>
              </w:numPr>
              <w:jc w:val="center"/>
              <w:rPr>
                <w:rFonts w:hint="default" w:ascii="宋体" w:hAnsi="宋体" w:cs="宋体"/>
                <w:b w:val="0"/>
                <w:bCs w:val="0"/>
                <w:sz w:val="28"/>
                <w:szCs w:val="28"/>
                <w:highlight w:val="none"/>
                <w:vertAlign w:val="baseline"/>
                <w:lang w:val="en-US" w:eastAsia="zh-CN"/>
              </w:rPr>
            </w:pPr>
            <w:r>
              <w:rPr>
                <w:rFonts w:hint="eastAsia" w:ascii="宋体" w:hAnsi="宋体" w:cs="宋体"/>
                <w:b w:val="0"/>
                <w:bCs w:val="0"/>
                <w:sz w:val="28"/>
                <w:szCs w:val="28"/>
                <w:highlight w:val="none"/>
                <w:lang w:val="en-US" w:eastAsia="zh-CN"/>
              </w:rPr>
              <w:t>课程费</w:t>
            </w:r>
            <w:r>
              <w:rPr>
                <w:rFonts w:hint="eastAsia" w:ascii="宋体" w:hAnsi="宋体" w:cs="宋体"/>
                <w:b w:val="0"/>
                <w:bCs w:val="0"/>
                <w:sz w:val="28"/>
                <w:szCs w:val="28"/>
                <w:highlight w:val="none"/>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numPr>
                <w:ilvl w:val="0"/>
                <w:numId w:val="0"/>
              </w:numPr>
              <w:jc w:val="center"/>
              <w:rPr>
                <w:rFonts w:hint="default" w:ascii="宋体" w:hAnsi="宋体" w:eastAsia="宋体" w:cs="宋体"/>
                <w:b w:val="0"/>
                <w:bCs w:val="0"/>
                <w:sz w:val="28"/>
                <w:szCs w:val="28"/>
                <w:highlight w:val="none"/>
                <w:vertAlign w:val="baseline"/>
                <w:lang w:val="en-US" w:eastAsia="zh-CN"/>
              </w:rPr>
            </w:pPr>
            <w:r>
              <w:rPr>
                <w:rFonts w:hint="eastAsia" w:ascii="宋体" w:hAnsi="宋体" w:cs="宋体"/>
                <w:b w:val="0"/>
                <w:bCs w:val="0"/>
                <w:sz w:val="28"/>
                <w:szCs w:val="28"/>
                <w:highlight w:val="none"/>
                <w:vertAlign w:val="baseline"/>
                <w:lang w:val="en-US" w:eastAsia="zh-CN"/>
              </w:rPr>
              <w:t>4</w:t>
            </w:r>
          </w:p>
        </w:tc>
        <w:tc>
          <w:tcPr>
            <w:tcW w:w="3390" w:type="dxa"/>
          </w:tcPr>
          <w:p>
            <w:pPr>
              <w:numPr>
                <w:ilvl w:val="0"/>
                <w:numId w:val="0"/>
              </w:numPr>
              <w:jc w:val="center"/>
              <w:rPr>
                <w:rFonts w:hint="default" w:ascii="宋体" w:hAnsi="宋体" w:eastAsia="宋体" w:cs="宋体"/>
                <w:b w:val="0"/>
                <w:bCs w:val="0"/>
                <w:sz w:val="28"/>
                <w:szCs w:val="28"/>
                <w:highlight w:val="none"/>
                <w:vertAlign w:val="baseline"/>
                <w:lang w:val="en-US" w:eastAsia="zh-CN"/>
              </w:rPr>
            </w:pPr>
            <w:r>
              <w:rPr>
                <w:rFonts w:hint="eastAsia"/>
                <w:sz w:val="28"/>
                <w:szCs w:val="28"/>
                <w:u w:val="none"/>
                <w:lang w:val="en-US" w:eastAsia="zh-CN"/>
              </w:rPr>
              <w:t>《论语》语音课程</w:t>
            </w:r>
          </w:p>
        </w:tc>
        <w:tc>
          <w:tcPr>
            <w:tcW w:w="4665" w:type="dxa"/>
          </w:tcPr>
          <w:p>
            <w:pPr>
              <w:numPr>
                <w:ilvl w:val="0"/>
                <w:numId w:val="0"/>
              </w:numPr>
              <w:jc w:val="center"/>
              <w:rPr>
                <w:rFonts w:hint="default" w:ascii="宋体" w:hAnsi="宋体" w:cs="宋体"/>
                <w:b w:val="0"/>
                <w:bCs w:val="0"/>
                <w:sz w:val="28"/>
                <w:szCs w:val="28"/>
                <w:highlight w:val="none"/>
                <w:vertAlign w:val="baseline"/>
                <w:lang w:val="en-US" w:eastAsia="zh-CN"/>
              </w:rPr>
            </w:pPr>
            <w:r>
              <w:rPr>
                <w:rFonts w:hint="eastAsia" w:ascii="宋体" w:hAnsi="宋体" w:cs="宋体"/>
                <w:b w:val="0"/>
                <w:bCs w:val="0"/>
                <w:sz w:val="28"/>
                <w:szCs w:val="28"/>
                <w:highlight w:val="none"/>
                <w:lang w:val="en-US" w:eastAsia="zh-CN"/>
              </w:rPr>
              <w:t>课程费</w:t>
            </w:r>
            <w:r>
              <w:rPr>
                <w:rFonts w:hint="eastAsia" w:ascii="宋体" w:hAnsi="宋体" w:cs="宋体"/>
                <w:b w:val="0"/>
                <w:bCs w:val="0"/>
                <w:sz w:val="28"/>
                <w:szCs w:val="28"/>
                <w:highlight w:val="none"/>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numPr>
                <w:ilvl w:val="0"/>
                <w:numId w:val="0"/>
              </w:numPr>
              <w:jc w:val="center"/>
              <w:rPr>
                <w:rFonts w:hint="default" w:ascii="宋体" w:hAnsi="宋体" w:cs="宋体"/>
                <w:b w:val="0"/>
                <w:bCs w:val="0"/>
                <w:sz w:val="28"/>
                <w:szCs w:val="28"/>
                <w:highlight w:val="none"/>
                <w:vertAlign w:val="baseline"/>
                <w:lang w:val="en-US" w:eastAsia="zh-CN"/>
              </w:rPr>
            </w:pPr>
            <w:r>
              <w:rPr>
                <w:rFonts w:hint="eastAsia" w:ascii="宋体" w:hAnsi="宋体" w:cs="宋体"/>
                <w:b w:val="0"/>
                <w:bCs w:val="0"/>
                <w:sz w:val="28"/>
                <w:szCs w:val="28"/>
                <w:highlight w:val="none"/>
                <w:vertAlign w:val="baseline"/>
                <w:lang w:val="en-US" w:eastAsia="zh-CN"/>
              </w:rPr>
              <w:t>5</w:t>
            </w:r>
          </w:p>
        </w:tc>
        <w:tc>
          <w:tcPr>
            <w:tcW w:w="3390" w:type="dxa"/>
          </w:tcPr>
          <w:p>
            <w:pPr>
              <w:numPr>
                <w:ilvl w:val="0"/>
                <w:numId w:val="0"/>
              </w:numPr>
              <w:jc w:val="center"/>
              <w:rPr>
                <w:rFonts w:hint="eastAsia"/>
                <w:sz w:val="28"/>
                <w:szCs w:val="28"/>
                <w:u w:val="none"/>
                <w:lang w:val="en-US" w:eastAsia="zh-CN"/>
              </w:rPr>
            </w:pPr>
            <w:r>
              <w:rPr>
                <w:rFonts w:hint="eastAsia"/>
                <w:sz w:val="28"/>
                <w:szCs w:val="28"/>
                <w:u w:val="none"/>
                <w:lang w:val="en-US" w:eastAsia="zh-CN"/>
              </w:rPr>
              <w:t>《&lt;诗经&gt;选讲》语音课程</w:t>
            </w:r>
          </w:p>
        </w:tc>
        <w:tc>
          <w:tcPr>
            <w:tcW w:w="4665" w:type="dxa"/>
          </w:tcPr>
          <w:p>
            <w:pPr>
              <w:numPr>
                <w:ilvl w:val="0"/>
                <w:numId w:val="0"/>
              </w:numPr>
              <w:jc w:val="center"/>
              <w:rPr>
                <w:rFonts w:hint="eastAsia" w:ascii="宋体" w:hAnsi="宋体" w:cs="宋体"/>
                <w:b w:val="0"/>
                <w:bCs w:val="0"/>
                <w:sz w:val="28"/>
                <w:szCs w:val="28"/>
                <w:highlight w:val="none"/>
                <w:vertAlign w:val="baseline"/>
                <w:lang w:val="en-US" w:eastAsia="zh-CN"/>
              </w:rPr>
            </w:pPr>
            <w:r>
              <w:rPr>
                <w:rFonts w:hint="eastAsia" w:ascii="宋体" w:hAnsi="宋体" w:cs="宋体"/>
                <w:b w:val="0"/>
                <w:bCs w:val="0"/>
                <w:sz w:val="28"/>
                <w:szCs w:val="28"/>
                <w:highlight w:val="none"/>
                <w:lang w:val="en-US" w:eastAsia="zh-CN"/>
              </w:rPr>
              <w:t>课程费</w:t>
            </w:r>
            <w:r>
              <w:rPr>
                <w:rFonts w:hint="eastAsia" w:ascii="宋体" w:hAnsi="宋体" w:cs="宋体"/>
                <w:b w:val="0"/>
                <w:bCs w:val="0"/>
                <w:sz w:val="28"/>
                <w:szCs w:val="28"/>
                <w:highlight w:val="none"/>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numPr>
                <w:ilvl w:val="0"/>
                <w:numId w:val="0"/>
              </w:numPr>
              <w:jc w:val="center"/>
              <w:rPr>
                <w:rFonts w:hint="default" w:ascii="宋体" w:hAnsi="宋体" w:cs="宋体"/>
                <w:b w:val="0"/>
                <w:bCs w:val="0"/>
                <w:sz w:val="28"/>
                <w:szCs w:val="28"/>
                <w:highlight w:val="none"/>
                <w:vertAlign w:val="baseline"/>
                <w:lang w:val="en-US" w:eastAsia="zh-CN"/>
              </w:rPr>
            </w:pPr>
            <w:r>
              <w:rPr>
                <w:rFonts w:hint="eastAsia" w:ascii="宋体" w:hAnsi="宋体" w:cs="宋体"/>
                <w:b w:val="0"/>
                <w:bCs w:val="0"/>
                <w:sz w:val="28"/>
                <w:szCs w:val="28"/>
                <w:highlight w:val="none"/>
                <w:vertAlign w:val="baseline"/>
                <w:lang w:val="en-US" w:eastAsia="zh-CN"/>
              </w:rPr>
              <w:t>6</w:t>
            </w:r>
          </w:p>
        </w:tc>
        <w:tc>
          <w:tcPr>
            <w:tcW w:w="3390" w:type="dxa"/>
          </w:tcPr>
          <w:p>
            <w:pPr>
              <w:numPr>
                <w:ilvl w:val="0"/>
                <w:numId w:val="0"/>
              </w:numPr>
              <w:jc w:val="center"/>
              <w:rPr>
                <w:rFonts w:hint="default"/>
                <w:sz w:val="28"/>
                <w:szCs w:val="28"/>
                <w:u w:val="none"/>
                <w:lang w:val="en-US" w:eastAsia="zh-CN"/>
              </w:rPr>
            </w:pPr>
            <w:r>
              <w:rPr>
                <w:rFonts w:hint="eastAsia"/>
                <w:sz w:val="28"/>
                <w:szCs w:val="28"/>
                <w:u w:val="none"/>
                <w:lang w:val="en-US" w:eastAsia="zh-CN"/>
              </w:rPr>
              <w:t>《&lt;大学&gt;心法》视频课程</w:t>
            </w:r>
          </w:p>
        </w:tc>
        <w:tc>
          <w:tcPr>
            <w:tcW w:w="4665" w:type="dxa"/>
          </w:tcPr>
          <w:p>
            <w:pPr>
              <w:numPr>
                <w:ilvl w:val="0"/>
                <w:numId w:val="0"/>
              </w:numPr>
              <w:jc w:val="center"/>
              <w:rPr>
                <w:rFonts w:hint="eastAsia" w:ascii="宋体" w:hAnsi="宋体" w:cs="宋体"/>
                <w:b w:val="0"/>
                <w:bCs w:val="0"/>
                <w:sz w:val="28"/>
                <w:szCs w:val="28"/>
                <w:highlight w:val="none"/>
                <w:vertAlign w:val="baseline"/>
                <w:lang w:val="en-US" w:eastAsia="zh-CN"/>
              </w:rPr>
            </w:pPr>
            <w:r>
              <w:rPr>
                <w:rFonts w:hint="eastAsia" w:ascii="宋体" w:hAnsi="宋体" w:cs="宋体"/>
                <w:b w:val="0"/>
                <w:bCs w:val="0"/>
                <w:sz w:val="28"/>
                <w:szCs w:val="28"/>
                <w:highlight w:val="none"/>
                <w:lang w:val="en-US" w:eastAsia="zh-CN"/>
              </w:rPr>
              <w:t>课程费</w:t>
            </w:r>
            <w:r>
              <w:rPr>
                <w:rFonts w:hint="eastAsia" w:ascii="宋体" w:hAnsi="宋体" w:cs="宋体"/>
                <w:b w:val="0"/>
                <w:bCs w:val="0"/>
                <w:sz w:val="28"/>
                <w:szCs w:val="28"/>
                <w:highlight w:val="none"/>
                <w:vertAlign w:val="baseline"/>
                <w:lang w:val="en-US" w:eastAsia="zh-CN"/>
              </w:rPr>
              <w:t>*50%</w:t>
            </w:r>
          </w:p>
        </w:tc>
      </w:tr>
    </w:tbl>
    <w:p>
      <w:pPr>
        <w:numPr>
          <w:ilvl w:val="0"/>
          <w:numId w:val="4"/>
        </w:numPr>
        <w:jc w:val="left"/>
        <w:rPr>
          <w:rFonts w:hint="default"/>
          <w:sz w:val="28"/>
          <w:szCs w:val="28"/>
          <w:highlight w:val="none"/>
          <w:u w:val="none"/>
          <w:lang w:val="en-US" w:eastAsia="zh-CN"/>
        </w:rPr>
      </w:pPr>
      <w:r>
        <w:rPr>
          <w:rFonts w:hint="eastAsia" w:ascii="Calibri" w:hAnsi="Calibri" w:eastAsia="宋体" w:cs="Times New Roman"/>
          <w:b w:val="0"/>
          <w:bCs w:val="0"/>
          <w:sz w:val="28"/>
          <w:szCs w:val="28"/>
          <w:highlight w:val="none"/>
          <w:u w:val="none"/>
          <w:lang w:val="en-US" w:eastAsia="zh-CN"/>
        </w:rPr>
        <w:t>乙方可获得佣金=</w:t>
      </w:r>
      <w:r>
        <w:rPr>
          <w:rFonts w:hint="eastAsia" w:cs="Times New Roman"/>
          <w:b w:val="0"/>
          <w:bCs w:val="0"/>
          <w:sz w:val="28"/>
          <w:szCs w:val="28"/>
          <w:highlight w:val="none"/>
          <w:u w:val="none"/>
          <w:lang w:val="en-US" w:eastAsia="zh-CN"/>
        </w:rPr>
        <w:t>结算周期内</w:t>
      </w:r>
      <w:r>
        <w:rPr>
          <w:rFonts w:hint="eastAsia" w:ascii="Calibri" w:hAnsi="Calibri" w:eastAsia="宋体" w:cs="Times New Roman"/>
          <w:b w:val="0"/>
          <w:bCs w:val="0"/>
          <w:sz w:val="28"/>
          <w:szCs w:val="28"/>
          <w:highlight w:val="none"/>
          <w:u w:val="none"/>
          <w:lang w:val="en-US" w:eastAsia="zh-CN"/>
        </w:rPr>
        <w:t>用户支付的课程费X对应佣金分成比例</w:t>
      </w:r>
      <w:r>
        <w:rPr>
          <w:rFonts w:hint="eastAsia" w:cs="Times New Roman"/>
          <w:b w:val="0"/>
          <w:bCs w:val="0"/>
          <w:sz w:val="28"/>
          <w:szCs w:val="28"/>
          <w:highlight w:val="none"/>
          <w:u w:val="none"/>
          <w:lang w:val="en-US" w:eastAsia="zh-CN"/>
        </w:rPr>
        <w:t>。</w:t>
      </w:r>
    </w:p>
    <w:p>
      <w:pPr>
        <w:numPr>
          <w:ilvl w:val="0"/>
          <w:numId w:val="4"/>
        </w:numPr>
        <w:jc w:val="left"/>
        <w:rPr>
          <w:rFonts w:hint="default"/>
          <w:sz w:val="28"/>
          <w:szCs w:val="28"/>
          <w:highlight w:val="none"/>
          <w:u w:val="none"/>
          <w:lang w:val="en-US" w:eastAsia="zh-CN"/>
        </w:rPr>
      </w:pPr>
      <w:r>
        <w:rPr>
          <w:rFonts w:hint="eastAsia" w:ascii="宋体" w:hAnsi="宋体" w:eastAsia="宋体" w:cs="宋体"/>
          <w:b w:val="0"/>
          <w:bCs w:val="0"/>
          <w:sz w:val="28"/>
          <w:szCs w:val="28"/>
          <w:highlight w:val="none"/>
          <w:lang w:val="en-US" w:eastAsia="zh-CN"/>
        </w:rPr>
        <w:t>甲方根据</w:t>
      </w:r>
      <w:r>
        <w:rPr>
          <w:rFonts w:hint="eastAsia" w:ascii="宋体" w:hAnsi="宋体" w:cs="宋体"/>
          <w:b w:val="0"/>
          <w:bCs w:val="0"/>
          <w:sz w:val="28"/>
          <w:szCs w:val="28"/>
          <w:highlight w:val="none"/>
          <w:lang w:val="en-US" w:eastAsia="zh-CN"/>
        </w:rPr>
        <w:t>结算周期内</w:t>
      </w:r>
      <w:r>
        <w:rPr>
          <w:rFonts w:hint="eastAsia" w:ascii="宋体" w:hAnsi="宋体" w:eastAsia="宋体" w:cs="宋体"/>
          <w:b w:val="0"/>
          <w:bCs w:val="0"/>
          <w:sz w:val="28"/>
          <w:szCs w:val="28"/>
          <w:highlight w:val="none"/>
          <w:lang w:val="en-US" w:eastAsia="zh-CN"/>
        </w:rPr>
        <w:t>其网站系统中记录的，通过代理商的推广链接和二维码进入甲方网站平台购</w:t>
      </w:r>
      <w:r>
        <w:rPr>
          <w:rFonts w:hint="eastAsia" w:ascii="宋体" w:hAnsi="宋体" w:cs="宋体"/>
          <w:b w:val="0"/>
          <w:bCs w:val="0"/>
          <w:sz w:val="28"/>
          <w:szCs w:val="28"/>
          <w:highlight w:val="none"/>
          <w:lang w:val="en-US" w:eastAsia="zh-CN"/>
        </w:rPr>
        <w:t>买</w:t>
      </w:r>
      <w:r>
        <w:rPr>
          <w:rFonts w:hint="eastAsia" w:ascii="宋体" w:hAnsi="宋体" w:eastAsia="宋体" w:cs="宋体"/>
          <w:b w:val="0"/>
          <w:bCs w:val="0"/>
          <w:sz w:val="28"/>
          <w:szCs w:val="28"/>
          <w:highlight w:val="none"/>
          <w:lang w:val="en-US" w:eastAsia="zh-CN"/>
        </w:rPr>
        <w:t>代理课程</w:t>
      </w:r>
      <w:r>
        <w:rPr>
          <w:rFonts w:hint="eastAsia" w:ascii="宋体" w:hAnsi="宋体" w:cs="宋体"/>
          <w:b w:val="0"/>
          <w:bCs w:val="0"/>
          <w:sz w:val="28"/>
          <w:szCs w:val="28"/>
          <w:highlight w:val="none"/>
          <w:lang w:val="en-US" w:eastAsia="zh-CN"/>
        </w:rPr>
        <w:t>所</w:t>
      </w:r>
      <w:r>
        <w:rPr>
          <w:rFonts w:hint="eastAsia" w:ascii="宋体" w:hAnsi="宋体" w:eastAsia="宋体" w:cs="宋体"/>
          <w:b w:val="0"/>
          <w:bCs w:val="0"/>
          <w:sz w:val="28"/>
          <w:szCs w:val="28"/>
          <w:highlight w:val="none"/>
          <w:lang w:val="en-US" w:eastAsia="zh-CN"/>
        </w:rPr>
        <w:t>产生的课程费计算</w:t>
      </w:r>
      <w:r>
        <w:rPr>
          <w:rFonts w:hint="eastAsia" w:ascii="宋体" w:hAnsi="宋体" w:cs="宋体"/>
          <w:b w:val="0"/>
          <w:bCs w:val="0"/>
          <w:sz w:val="28"/>
          <w:szCs w:val="28"/>
          <w:highlight w:val="none"/>
          <w:lang w:val="en-US" w:eastAsia="zh-CN"/>
        </w:rPr>
        <w:t>当期</w:t>
      </w:r>
      <w:r>
        <w:rPr>
          <w:rFonts w:hint="eastAsia" w:ascii="Calibri" w:hAnsi="Calibri" w:eastAsia="宋体" w:cs="Times New Roman"/>
          <w:b w:val="0"/>
          <w:bCs w:val="0"/>
          <w:sz w:val="28"/>
          <w:szCs w:val="28"/>
          <w:highlight w:val="none"/>
          <w:u w:val="none"/>
          <w:lang w:val="en-US" w:eastAsia="zh-CN"/>
        </w:rPr>
        <w:t>用户支付的课程费</w:t>
      </w:r>
      <w:r>
        <w:rPr>
          <w:rFonts w:hint="eastAsia" w:ascii="宋体" w:hAnsi="宋体" w:eastAsia="宋体" w:cs="宋体"/>
          <w:b w:val="0"/>
          <w:bCs w:val="0"/>
          <w:sz w:val="28"/>
          <w:szCs w:val="28"/>
          <w:highlight w:val="none"/>
          <w:lang w:val="en-US" w:eastAsia="zh-CN"/>
        </w:rPr>
        <w:t>。</w:t>
      </w:r>
    </w:p>
    <w:p>
      <w:pPr>
        <w:numPr>
          <w:ilvl w:val="0"/>
          <w:numId w:val="4"/>
        </w:numPr>
        <w:jc w:val="left"/>
        <w:rPr>
          <w:rFonts w:hint="default" w:ascii="宋体" w:hAnsi="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甲方支付</w:t>
      </w:r>
      <w:r>
        <w:rPr>
          <w:rFonts w:hint="eastAsia" w:ascii="Calibri" w:hAnsi="Calibri" w:eastAsia="宋体" w:cs="Times New Roman"/>
          <w:b w:val="0"/>
          <w:bCs w:val="0"/>
          <w:sz w:val="28"/>
          <w:szCs w:val="28"/>
          <w:highlight w:val="none"/>
          <w:u w:val="none"/>
          <w:lang w:val="en-US" w:eastAsia="zh-CN"/>
        </w:rPr>
        <w:t>佣金分成前提为：甲方</w:t>
      </w:r>
      <w:r>
        <w:rPr>
          <w:rFonts w:hint="eastAsia" w:ascii="宋体" w:hAnsi="宋体" w:eastAsia="宋体" w:cs="宋体"/>
          <w:b w:val="0"/>
          <w:bCs w:val="0"/>
          <w:sz w:val="28"/>
          <w:szCs w:val="28"/>
          <w:highlight w:val="none"/>
          <w:lang w:val="en-US" w:eastAsia="zh-CN"/>
        </w:rPr>
        <w:t>收到用户支付的全额课程费</w:t>
      </w:r>
      <w:r>
        <w:rPr>
          <w:rFonts w:hint="eastAsia" w:ascii="Calibri" w:hAnsi="Calibri" w:eastAsia="宋体" w:cs="Times New Roman"/>
          <w:b w:val="0"/>
          <w:bCs w:val="0"/>
          <w:sz w:val="28"/>
          <w:szCs w:val="28"/>
          <w:highlight w:val="none"/>
          <w:u w:val="none"/>
          <w:lang w:val="en-US" w:eastAsia="zh-CN"/>
        </w:rPr>
        <w:t>。若甲方向乙方支付佣金分成后，用户退费且退费成功的，乙方应将退费部分对应的佣金分成退还甲方，该部分费用甲方有权直接从下期应结算金额中直接扣除</w:t>
      </w:r>
      <w:r>
        <w:rPr>
          <w:rFonts w:hint="eastAsia" w:cs="Times New Roman"/>
          <w:b w:val="0"/>
          <w:bCs w:val="0"/>
          <w:sz w:val="28"/>
          <w:szCs w:val="28"/>
          <w:highlight w:val="none"/>
          <w:u w:val="none"/>
          <w:lang w:val="en-US" w:eastAsia="zh-CN"/>
        </w:rPr>
        <w:t>。</w:t>
      </w:r>
    </w:p>
    <w:p>
      <w:pPr>
        <w:numPr>
          <w:ilvl w:val="0"/>
          <w:numId w:val="4"/>
        </w:numPr>
        <w:jc w:val="left"/>
        <w:rPr>
          <w:rFonts w:hint="default" w:ascii="宋体" w:hAnsi="宋体" w:cs="宋体"/>
          <w:b w:val="0"/>
          <w:bCs w:val="0"/>
          <w:sz w:val="28"/>
          <w:szCs w:val="28"/>
          <w:highlight w:val="none"/>
          <w:lang w:val="en-US" w:eastAsia="zh-CN"/>
        </w:rPr>
      </w:pPr>
      <w:r>
        <w:rPr>
          <w:rFonts w:hint="eastAsia" w:cs="Times New Roman"/>
          <w:b w:val="0"/>
          <w:bCs w:val="0"/>
          <w:sz w:val="28"/>
          <w:szCs w:val="28"/>
          <w:highlight w:val="none"/>
          <w:u w:val="none"/>
          <w:lang w:val="en-US" w:eastAsia="zh-CN"/>
        </w:rPr>
        <w:t>如果课程费价格调整，则调整后佣金的计算按最新课程费来计算。</w:t>
      </w:r>
    </w:p>
    <w:p>
      <w:pPr>
        <w:numPr>
          <w:ilvl w:val="0"/>
          <w:numId w:val="4"/>
        </w:numPr>
        <w:jc w:val="left"/>
        <w:rPr>
          <w:rFonts w:hint="default" w:ascii="宋体" w:hAnsi="宋体" w:cs="宋体"/>
          <w:b w:val="0"/>
          <w:bCs w:val="0"/>
          <w:color w:val="auto"/>
          <w:sz w:val="28"/>
          <w:szCs w:val="28"/>
          <w:highlight w:val="none"/>
          <w:lang w:val="en-US" w:eastAsia="zh-CN"/>
        </w:rPr>
      </w:pPr>
      <w:r>
        <w:rPr>
          <w:rFonts w:hint="eastAsia" w:cs="Times New Roman"/>
          <w:b w:val="0"/>
          <w:bCs w:val="0"/>
          <w:color w:val="auto"/>
          <w:sz w:val="28"/>
          <w:szCs w:val="28"/>
          <w:highlight w:val="none"/>
          <w:u w:val="none"/>
          <w:lang w:val="en-US" w:eastAsia="zh-CN"/>
        </w:rPr>
        <w:t>如果还需要线下单独授课讲解本课程的，则时间、地点、期次的安排，以及授课费等另外协商。</w:t>
      </w:r>
    </w:p>
    <w:p>
      <w:pPr>
        <w:numPr>
          <w:ilvl w:val="0"/>
          <w:numId w:val="4"/>
        </w:numPr>
        <w:jc w:val="left"/>
        <w:rPr>
          <w:rFonts w:hint="default" w:ascii="宋体" w:hAnsi="宋体" w:cs="宋体"/>
          <w:b w:val="0"/>
          <w:bCs w:val="0"/>
          <w:color w:val="auto"/>
          <w:sz w:val="28"/>
          <w:szCs w:val="28"/>
          <w:highlight w:val="none"/>
          <w:lang w:val="en-US" w:eastAsia="zh-CN"/>
        </w:rPr>
      </w:pPr>
      <w:r>
        <w:rPr>
          <w:rFonts w:hint="eastAsia" w:cs="Times New Roman"/>
          <w:b w:val="0"/>
          <w:bCs w:val="0"/>
          <w:color w:val="auto"/>
          <w:sz w:val="28"/>
          <w:szCs w:val="28"/>
          <w:highlight w:val="none"/>
          <w:u w:val="none"/>
          <w:lang w:val="en-US" w:eastAsia="zh-CN"/>
        </w:rPr>
        <w:t>本代理协议主要针对网络课程在网上学习共修的代理场景，如果代理商希望通过全部线下授课的方式进行代理，则另外沟通课程价格和代理佣金等内容。</w:t>
      </w:r>
    </w:p>
    <w:p>
      <w:pPr>
        <w:numPr>
          <w:ilvl w:val="0"/>
          <w:numId w:val="2"/>
        </w:numPr>
        <w:jc w:val="left"/>
        <w:rPr>
          <w:rFonts w:hint="eastAsia" w:ascii="Calibri" w:hAnsi="Calibri" w:cs="Times New Roman"/>
          <w:kern w:val="2"/>
          <w:sz w:val="28"/>
          <w:szCs w:val="28"/>
          <w:u w:val="none"/>
          <w:lang w:val="en-US" w:eastAsia="zh-CN"/>
        </w:rPr>
      </w:pPr>
      <w:r>
        <w:rPr>
          <w:rFonts w:hint="eastAsia" w:ascii="Calibri" w:hAnsi="Calibri" w:cs="Times New Roman"/>
          <w:color w:val="auto"/>
          <w:kern w:val="2"/>
          <w:sz w:val="28"/>
          <w:szCs w:val="28"/>
          <w:u w:val="none"/>
          <w:lang w:val="en-US" w:eastAsia="zh-CN"/>
        </w:rPr>
        <w:t>甲方【</w:t>
      </w:r>
      <w:r>
        <w:rPr>
          <w:rFonts w:hint="eastAsia" w:cs="Times New Roman"/>
          <w:color w:val="auto"/>
          <w:kern w:val="2"/>
          <w:sz w:val="28"/>
          <w:szCs w:val="28"/>
          <w:u w:val="none"/>
          <w:lang w:val="en-US" w:eastAsia="zh-CN"/>
        </w:rPr>
        <w:t xml:space="preserve"> </w:t>
      </w:r>
      <w:r>
        <w:rPr>
          <w:rFonts w:hint="eastAsia" w:ascii="Calibri" w:hAnsi="Calibri" w:cs="Times New Roman"/>
          <w:color w:val="auto"/>
          <w:kern w:val="2"/>
          <w:sz w:val="28"/>
          <w:szCs w:val="28"/>
          <w:u w:val="none"/>
          <w:lang w:val="en-US" w:eastAsia="zh-CN"/>
        </w:rPr>
        <w:t>按月</w:t>
      </w:r>
      <w:r>
        <w:rPr>
          <w:rFonts w:hint="eastAsia" w:cs="Times New Roman"/>
          <w:color w:val="auto"/>
          <w:kern w:val="2"/>
          <w:sz w:val="28"/>
          <w:szCs w:val="28"/>
          <w:u w:val="none"/>
          <w:lang w:val="en-US" w:eastAsia="zh-CN"/>
        </w:rPr>
        <w:t xml:space="preserve"> </w:t>
      </w:r>
      <w:r>
        <w:rPr>
          <w:rFonts w:hint="eastAsia" w:ascii="Calibri" w:hAnsi="Calibri" w:cs="Times New Roman"/>
          <w:color w:val="auto"/>
          <w:kern w:val="2"/>
          <w:sz w:val="28"/>
          <w:szCs w:val="28"/>
          <w:u w:val="none"/>
          <w:lang w:val="en-US" w:eastAsia="zh-CN"/>
        </w:rPr>
        <w:t>】</w:t>
      </w:r>
      <w:r>
        <w:rPr>
          <w:rFonts w:hint="eastAsia" w:ascii="Calibri" w:hAnsi="Calibri" w:cs="Times New Roman"/>
          <w:kern w:val="2"/>
          <w:sz w:val="28"/>
          <w:szCs w:val="28"/>
          <w:u w:val="none"/>
          <w:lang w:val="en-US" w:eastAsia="zh-CN"/>
        </w:rPr>
        <w:t>向代理商结算佣金分成，</w:t>
      </w:r>
      <w:r>
        <w:rPr>
          <w:rFonts w:hint="eastAsia" w:cs="Times New Roman"/>
          <w:kern w:val="2"/>
          <w:sz w:val="28"/>
          <w:szCs w:val="28"/>
          <w:u w:val="none"/>
          <w:lang w:val="en-US" w:eastAsia="zh-CN"/>
        </w:rPr>
        <w:t>原则上</w:t>
      </w:r>
      <w:r>
        <w:rPr>
          <w:rFonts w:hint="eastAsia" w:ascii="Calibri" w:hAnsi="Calibri" w:cs="Times New Roman"/>
          <w:kern w:val="2"/>
          <w:sz w:val="28"/>
          <w:szCs w:val="28"/>
          <w:u w:val="none"/>
          <w:lang w:val="en-US" w:eastAsia="zh-CN"/>
        </w:rPr>
        <w:t xml:space="preserve">每月【 </w:t>
      </w:r>
      <w:r>
        <w:rPr>
          <w:rFonts w:hint="eastAsia" w:cs="Times New Roman"/>
          <w:kern w:val="2"/>
          <w:sz w:val="28"/>
          <w:szCs w:val="28"/>
          <w:u w:val="none"/>
          <w:lang w:val="en-US" w:eastAsia="zh-CN"/>
        </w:rPr>
        <w:t>15</w:t>
      </w:r>
      <w:r>
        <w:rPr>
          <w:rFonts w:hint="eastAsia" w:ascii="Calibri" w:hAnsi="Calibri" w:cs="Times New Roman"/>
          <w:kern w:val="2"/>
          <w:sz w:val="28"/>
          <w:szCs w:val="28"/>
          <w:u w:val="none"/>
          <w:lang w:val="en-US" w:eastAsia="zh-CN"/>
        </w:rPr>
        <w:t xml:space="preserve"> 】日向乙方结算上月佣金分成，具体结算的操作和支付日期由乙方在甲方网站系统提交提现电子流并审批完成之后进行线下支付结算。</w:t>
      </w:r>
    </w:p>
    <w:p>
      <w:pPr>
        <w:numPr>
          <w:ilvl w:val="0"/>
          <w:numId w:val="2"/>
        </w:numPr>
        <w:jc w:val="left"/>
        <w:rPr>
          <w:rFonts w:hint="eastAsia" w:ascii="Calibri" w:hAnsi="Calibri" w:eastAsia="宋体" w:cs="Times New Roman"/>
          <w:b w:val="0"/>
          <w:bCs w:val="0"/>
          <w:sz w:val="28"/>
          <w:szCs w:val="28"/>
          <w:u w:val="none"/>
          <w:lang w:val="en-US" w:eastAsia="zh-CN"/>
        </w:rPr>
      </w:pPr>
      <w:r>
        <w:rPr>
          <w:rFonts w:hint="eastAsia" w:ascii="Calibri" w:hAnsi="Calibri" w:cs="Times New Roman"/>
          <w:kern w:val="2"/>
          <w:sz w:val="28"/>
          <w:szCs w:val="28"/>
          <w:u w:val="none"/>
          <w:lang w:val="en-US" w:eastAsia="zh-CN"/>
        </w:rPr>
        <w:t>甲方向乙方支付的所有费用已含税，乙方应自行承担相关税费。若按照法律规定甲方有代扣代缴义务的，甲方有权扣除代扣</w:t>
      </w:r>
      <w:r>
        <w:rPr>
          <w:rFonts w:hint="eastAsia" w:cs="Times New Roman"/>
          <w:kern w:val="2"/>
          <w:sz w:val="28"/>
          <w:szCs w:val="28"/>
          <w:u w:val="none"/>
          <w:lang w:val="en-US" w:eastAsia="zh-CN"/>
        </w:rPr>
        <w:t>代缴</w:t>
      </w:r>
      <w:r>
        <w:rPr>
          <w:rFonts w:hint="eastAsia" w:ascii="Calibri" w:hAnsi="Calibri" w:cs="Times New Roman"/>
          <w:kern w:val="2"/>
          <w:sz w:val="28"/>
          <w:szCs w:val="28"/>
          <w:u w:val="none"/>
          <w:lang w:val="en-US" w:eastAsia="zh-CN"/>
        </w:rPr>
        <w:t>费用后，将剩余费用支付给乙方。</w:t>
      </w:r>
      <w:r>
        <w:rPr>
          <w:rFonts w:hint="eastAsia" w:ascii="Calibri" w:hAnsi="Calibri" w:cs="Times New Roman"/>
          <w:kern w:val="2"/>
          <w:sz w:val="28"/>
          <w:szCs w:val="28"/>
          <w:u w:val="none"/>
        </w:rPr>
        <w:t>除本条规定的</w:t>
      </w:r>
      <w:r>
        <w:rPr>
          <w:rFonts w:hint="eastAsia" w:ascii="Calibri" w:hAnsi="Calibri" w:cs="Times New Roman"/>
          <w:kern w:val="2"/>
          <w:sz w:val="28"/>
          <w:szCs w:val="28"/>
          <w:u w:val="none"/>
          <w:lang w:eastAsia="zh-CN"/>
        </w:rPr>
        <w:t>费用</w:t>
      </w:r>
      <w:r>
        <w:rPr>
          <w:rFonts w:hint="eastAsia" w:ascii="Calibri" w:hAnsi="Calibri" w:cs="Times New Roman"/>
          <w:kern w:val="2"/>
          <w:sz w:val="28"/>
          <w:szCs w:val="28"/>
          <w:u w:val="none"/>
        </w:rPr>
        <w:t>外，乙方不得向甲方索取任何形式的</w:t>
      </w:r>
      <w:r>
        <w:rPr>
          <w:rFonts w:hint="eastAsia" w:ascii="Calibri" w:hAnsi="Calibri" w:cs="Times New Roman"/>
          <w:kern w:val="2"/>
          <w:sz w:val="28"/>
          <w:szCs w:val="28"/>
          <w:u w:val="none"/>
          <w:lang w:eastAsia="zh-CN"/>
        </w:rPr>
        <w:t>费用</w:t>
      </w:r>
      <w:r>
        <w:rPr>
          <w:rFonts w:hint="eastAsia" w:ascii="Calibri" w:hAnsi="Calibri" w:cs="Times New Roman"/>
          <w:kern w:val="2"/>
          <w:sz w:val="28"/>
          <w:szCs w:val="28"/>
          <w:u w:val="none"/>
        </w:rPr>
        <w:t>。</w:t>
      </w:r>
    </w:p>
    <w:p>
      <w:pPr>
        <w:numPr>
          <w:ilvl w:val="-1"/>
          <w:numId w:val="0"/>
        </w:numPr>
        <w:jc w:val="left"/>
        <w:rPr>
          <w:rFonts w:hint="eastAsia" w:ascii="Calibri" w:hAnsi="Calibri" w:eastAsia="宋体" w:cs="Times New Roman"/>
          <w:b w:val="0"/>
          <w:bCs w:val="0"/>
          <w:sz w:val="28"/>
          <w:szCs w:val="28"/>
          <w:u w:val="none"/>
          <w:lang w:val="en-US" w:eastAsia="zh-CN"/>
        </w:rPr>
      </w:pPr>
      <w:r>
        <w:rPr>
          <w:rFonts w:hint="eastAsia" w:ascii="Calibri" w:hAnsi="Calibri" w:eastAsia="宋体" w:cs="Times New Roman"/>
          <w:b w:val="0"/>
          <w:bCs w:val="0"/>
          <w:sz w:val="28"/>
          <w:szCs w:val="28"/>
          <w:u w:val="none"/>
          <w:lang w:val="en-US" w:eastAsia="zh-CN"/>
        </w:rPr>
        <w:t>乙方收款账户信息：</w:t>
      </w:r>
    </w:p>
    <w:p>
      <w:pPr>
        <w:numPr>
          <w:ilvl w:val="-1"/>
          <w:numId w:val="0"/>
        </w:numPr>
        <w:jc w:val="left"/>
        <w:rPr>
          <w:rFonts w:hint="default" w:cs="Times New Roman"/>
          <w:b w:val="0"/>
          <w:bCs w:val="0"/>
          <w:sz w:val="28"/>
          <w:szCs w:val="28"/>
          <w:u w:val="single"/>
          <w:lang w:val="en-US" w:eastAsia="zh-CN"/>
        </w:rPr>
      </w:pPr>
      <w:r>
        <w:rPr>
          <w:rFonts w:hint="eastAsia" w:ascii="Calibri" w:hAnsi="Calibri" w:eastAsia="宋体" w:cs="Times New Roman"/>
          <w:b w:val="0"/>
          <w:bCs w:val="0"/>
          <w:sz w:val="28"/>
          <w:szCs w:val="28"/>
          <w:u w:val="none"/>
          <w:lang w:val="en-US" w:eastAsia="zh-CN"/>
        </w:rPr>
        <w:t>【</w:t>
      </w:r>
      <w:r>
        <w:rPr>
          <w:rFonts w:hint="eastAsia" w:cs="Times New Roman"/>
          <w:b w:val="0"/>
          <w:bCs w:val="0"/>
          <w:sz w:val="28"/>
          <w:szCs w:val="28"/>
          <w:u w:val="none"/>
          <w:lang w:val="en-US" w:eastAsia="zh-CN"/>
        </w:rPr>
        <w:t>开户名</w:t>
      </w:r>
      <w:r>
        <w:rPr>
          <w:rFonts w:hint="eastAsia" w:ascii="Calibri" w:hAnsi="Calibri" w:eastAsia="宋体" w:cs="Times New Roman"/>
          <w:b w:val="0"/>
          <w:bCs w:val="0"/>
          <w:sz w:val="28"/>
          <w:szCs w:val="28"/>
          <w:u w:val="none"/>
          <w:lang w:val="en-US" w:eastAsia="zh-CN"/>
        </w:rPr>
        <w:t>】</w:t>
      </w:r>
      <w:r>
        <w:rPr>
          <w:rFonts w:hint="eastAsia" w:cs="Times New Roman"/>
          <w:b w:val="0"/>
          <w:bCs w:val="0"/>
          <w:sz w:val="28"/>
          <w:szCs w:val="28"/>
          <w:u w:val="none"/>
          <w:lang w:val="en-US" w:eastAsia="zh-CN"/>
        </w:rPr>
        <w:t>：</w:t>
      </w:r>
      <w:r>
        <w:rPr>
          <w:rFonts w:hint="eastAsia" w:cs="Times New Roman"/>
          <w:b w:val="0"/>
          <w:bCs w:val="0"/>
          <w:sz w:val="28"/>
          <w:szCs w:val="28"/>
          <w:u w:val="single"/>
          <w:lang w:val="en-US" w:eastAsia="zh-CN"/>
        </w:rPr>
        <w:t xml:space="preserve">                                                   </w:t>
      </w:r>
    </w:p>
    <w:p>
      <w:pPr>
        <w:numPr>
          <w:ilvl w:val="-1"/>
          <w:numId w:val="0"/>
        </w:numPr>
        <w:jc w:val="left"/>
        <w:rPr>
          <w:rFonts w:hint="default" w:cs="Times New Roman"/>
          <w:b w:val="0"/>
          <w:bCs w:val="0"/>
          <w:sz w:val="28"/>
          <w:szCs w:val="28"/>
          <w:u w:val="single"/>
          <w:lang w:val="en-US" w:eastAsia="zh-CN"/>
        </w:rPr>
      </w:pPr>
      <w:r>
        <w:rPr>
          <w:rFonts w:hint="eastAsia" w:cs="Times New Roman"/>
          <w:b w:val="0"/>
          <w:bCs w:val="0"/>
          <w:sz w:val="28"/>
          <w:szCs w:val="28"/>
          <w:u w:val="none"/>
          <w:lang w:val="en-US" w:eastAsia="zh-CN"/>
        </w:rPr>
        <w:t>【开户行】：</w:t>
      </w:r>
      <w:r>
        <w:rPr>
          <w:rFonts w:hint="eastAsia" w:cs="Times New Roman"/>
          <w:b w:val="0"/>
          <w:bCs w:val="0"/>
          <w:sz w:val="28"/>
          <w:szCs w:val="28"/>
          <w:u w:val="single"/>
          <w:lang w:val="en-US" w:eastAsia="zh-CN"/>
        </w:rPr>
        <w:t xml:space="preserve">                                                   </w:t>
      </w:r>
    </w:p>
    <w:p>
      <w:pPr>
        <w:numPr>
          <w:ilvl w:val="-1"/>
          <w:numId w:val="0"/>
        </w:numPr>
        <w:jc w:val="left"/>
        <w:rPr>
          <w:rFonts w:hint="default" w:cs="Times New Roman"/>
          <w:b w:val="0"/>
          <w:bCs w:val="0"/>
          <w:sz w:val="28"/>
          <w:szCs w:val="28"/>
          <w:u w:val="single"/>
          <w:lang w:val="en-US" w:eastAsia="zh-CN"/>
        </w:rPr>
      </w:pPr>
      <w:r>
        <w:rPr>
          <w:rFonts w:hint="eastAsia" w:cs="Times New Roman"/>
          <w:b w:val="0"/>
          <w:bCs w:val="0"/>
          <w:sz w:val="28"/>
          <w:szCs w:val="28"/>
          <w:u w:val="none"/>
          <w:lang w:val="en-US" w:eastAsia="zh-CN"/>
        </w:rPr>
        <w:t>【账  号】：</w:t>
      </w:r>
      <w:r>
        <w:rPr>
          <w:rFonts w:hint="eastAsia" w:cs="Times New Roman"/>
          <w:b w:val="0"/>
          <w:bCs w:val="0"/>
          <w:sz w:val="28"/>
          <w:szCs w:val="28"/>
          <w:u w:val="single"/>
          <w:lang w:val="en-US" w:eastAsia="zh-CN"/>
        </w:rPr>
        <w:t xml:space="preserve">                                                   </w:t>
      </w:r>
    </w:p>
    <w:p>
      <w:pPr>
        <w:numPr>
          <w:ilvl w:val="0"/>
          <w:numId w:val="2"/>
        </w:numPr>
        <w:jc w:val="left"/>
        <w:rPr>
          <w:rFonts w:hint="default"/>
          <w:i w:val="0"/>
          <w:iCs w:val="0"/>
          <w:color w:val="auto"/>
          <w:sz w:val="28"/>
          <w:szCs w:val="28"/>
          <w:u w:val="none"/>
          <w:lang w:val="en-US" w:eastAsia="zh-CN"/>
        </w:rPr>
      </w:pPr>
      <w:r>
        <w:rPr>
          <w:rFonts w:hint="eastAsia"/>
          <w:i w:val="0"/>
          <w:iCs w:val="0"/>
          <w:color w:val="auto"/>
          <w:sz w:val="28"/>
          <w:szCs w:val="28"/>
          <w:u w:val="none"/>
          <w:lang w:val="en-US" w:eastAsia="zh-CN"/>
        </w:rPr>
        <w:t>乙方在销售甲方课程时，甲方将根据需要免费提供课程对应的书本、宣传彩图、促销品等相关资料，前述物资乙方仅能用于代理事项且甲方有权随时收回。</w:t>
      </w:r>
    </w:p>
    <w:p>
      <w:pPr>
        <w:numPr>
          <w:ilvl w:val="0"/>
          <w:numId w:val="2"/>
        </w:numPr>
        <w:jc w:val="left"/>
        <w:rPr>
          <w:rFonts w:hint="default"/>
          <w:i w:val="0"/>
          <w:iCs w:val="0"/>
          <w:color w:val="auto"/>
          <w:sz w:val="28"/>
          <w:szCs w:val="28"/>
          <w:u w:val="none"/>
          <w:lang w:val="en-US" w:eastAsia="zh-CN"/>
        </w:rPr>
      </w:pPr>
      <w:r>
        <w:rPr>
          <w:rFonts w:hint="eastAsia" w:ascii="宋体" w:hAnsi="宋体" w:eastAsia="宋体" w:cs="宋体"/>
          <w:b w:val="0"/>
          <w:bCs w:val="0"/>
          <w:i w:val="0"/>
          <w:iCs w:val="0"/>
          <w:color w:val="auto"/>
          <w:sz w:val="28"/>
          <w:szCs w:val="28"/>
          <w:lang w:val="en-US" w:eastAsia="zh-CN"/>
        </w:rPr>
        <w:t>为提升用户（学员）的学习效果，甲、乙双方都需要进行课程的学习管理和运营，营造共修的氛围和学习环境，促进学员的学习积极性，包括课程辅导、答疑、热点讨论等活动，需要管理学习进度和激发学员的学习积极性。</w:t>
      </w:r>
    </w:p>
    <w:p>
      <w:pPr>
        <w:numPr>
          <w:ilvl w:val="0"/>
          <w:numId w:val="2"/>
        </w:numPr>
        <w:jc w:val="left"/>
        <w:rPr>
          <w:rFonts w:hint="default"/>
          <w:i w:val="0"/>
          <w:iCs w:val="0"/>
          <w:color w:val="auto"/>
          <w:sz w:val="28"/>
          <w:szCs w:val="28"/>
          <w:u w:val="none"/>
          <w:lang w:val="en-US" w:eastAsia="zh-CN"/>
        </w:rPr>
      </w:pPr>
      <w:r>
        <w:rPr>
          <w:rFonts w:hint="eastAsia" w:ascii="宋体" w:hAnsi="宋体" w:eastAsia="宋体" w:cs="宋体"/>
          <w:b w:val="0"/>
          <w:bCs w:val="0"/>
          <w:i w:val="0"/>
          <w:iCs w:val="0"/>
          <w:color w:val="auto"/>
          <w:sz w:val="28"/>
          <w:szCs w:val="28"/>
          <w:lang w:val="en-US" w:eastAsia="zh-CN"/>
        </w:rPr>
        <w:t>乙方有责任和义务负责学习运营和管理，包括但不限于：创建微信群等方式管理学员基础信息，营造学习共修的氛围，友好管理学习进度，组织学员问答，热点讨论等。甲方负责提供老师进行课程问题和疑问的答疑，进行热点的讨论，针对课程答疑和辅导建立相应的微信群等方式进行管理。</w:t>
      </w:r>
    </w:p>
    <w:p>
      <w:pPr>
        <w:numPr>
          <w:ilvl w:val="0"/>
          <w:numId w:val="2"/>
        </w:numPr>
        <w:jc w:val="left"/>
        <w:rPr>
          <w:rFonts w:hint="default"/>
          <w:sz w:val="28"/>
          <w:szCs w:val="28"/>
          <w:u w:val="none"/>
          <w:lang w:val="en-US" w:eastAsia="zh-CN"/>
        </w:rPr>
      </w:pPr>
      <w:r>
        <w:rPr>
          <w:rFonts w:hint="eastAsia" w:ascii="宋体" w:hAnsi="宋体" w:eastAsia="宋体" w:cs="宋体"/>
          <w:b w:val="0"/>
          <w:bCs w:val="0"/>
          <w:sz w:val="28"/>
          <w:szCs w:val="28"/>
          <w:lang w:val="en-US" w:eastAsia="zh-CN"/>
        </w:rPr>
        <w:t>乙方所代理甲方的视频课程、音频课程、直播课程、宝典书籍及甲方</w:t>
      </w:r>
      <w:r>
        <w:rPr>
          <w:rFonts w:hint="eastAsia"/>
          <w:sz w:val="28"/>
          <w:szCs w:val="28"/>
          <w:u w:val="none"/>
          <w:lang w:val="en-US" w:eastAsia="zh-CN"/>
        </w:rPr>
        <w:t>提供课程对应的书本、宣传彩图、促销品等相关资料</w:t>
      </w:r>
      <w:r>
        <w:rPr>
          <w:rFonts w:hint="eastAsia" w:ascii="宋体" w:hAnsi="宋体" w:eastAsia="宋体" w:cs="宋体"/>
          <w:b w:val="0"/>
          <w:bCs w:val="0"/>
          <w:sz w:val="28"/>
          <w:szCs w:val="28"/>
          <w:lang w:val="en-US" w:eastAsia="zh-CN"/>
        </w:rPr>
        <w:t xml:space="preserve">的版权、知识产权、解释权等均归属甲方，未经甲方书面同意，任何代理商不得随便复制、存储、转让、扩散或提供、泄露给任何无关第三方。若乙方违反本约定的，甲方有权解除本协议、取消乙方代理资格并有权要求乙方承担违约责任支付【 </w:t>
      </w:r>
      <w:r>
        <w:rPr>
          <w:rFonts w:hint="eastAsia" w:ascii="宋体" w:hAnsi="宋体" w:cs="宋体"/>
          <w:b w:val="0"/>
          <w:bCs w:val="0"/>
          <w:sz w:val="28"/>
          <w:szCs w:val="28"/>
          <w:lang w:val="en-US" w:eastAsia="zh-CN"/>
        </w:rPr>
        <w:t xml:space="preserve">乙方代理甲方对应课程此前所获取佣金总收入的200% </w:t>
      </w:r>
      <w:r>
        <w:rPr>
          <w:rFonts w:hint="eastAsia" w:ascii="宋体" w:hAnsi="宋体" w:eastAsia="宋体" w:cs="宋体"/>
          <w:b w:val="0"/>
          <w:bCs w:val="0"/>
          <w:sz w:val="28"/>
          <w:szCs w:val="28"/>
          <w:lang w:val="en-US" w:eastAsia="zh-CN"/>
        </w:rPr>
        <w:t>】</w:t>
      </w:r>
      <w:r>
        <w:rPr>
          <w:rFonts w:hint="eastAsia" w:ascii="宋体" w:hAnsi="宋体" w:cs="宋体"/>
          <w:b w:val="0"/>
          <w:bCs w:val="0"/>
          <w:sz w:val="28"/>
          <w:szCs w:val="28"/>
          <w:lang w:val="en-US" w:eastAsia="zh-CN"/>
        </w:rPr>
        <w:t>元</w:t>
      </w:r>
      <w:r>
        <w:rPr>
          <w:rFonts w:hint="eastAsia" w:ascii="宋体" w:hAnsi="宋体" w:eastAsia="宋体" w:cs="宋体"/>
          <w:b w:val="0"/>
          <w:bCs w:val="0"/>
          <w:sz w:val="28"/>
          <w:szCs w:val="28"/>
          <w:lang w:val="en-US" w:eastAsia="zh-CN"/>
        </w:rPr>
        <w:t>违约金，且由此带来的版权、知识产权侵权和给甲方带来的经济损失全部由乙方负责承担，为此甲方有权要求乙方赔偿</w:t>
      </w:r>
      <w:r>
        <w:rPr>
          <w:rFonts w:hint="eastAsia" w:ascii="宋体" w:hAnsi="宋体" w:cs="宋体"/>
          <w:b w:val="0"/>
          <w:bCs w:val="0"/>
          <w:sz w:val="28"/>
          <w:szCs w:val="28"/>
          <w:lang w:val="en-US" w:eastAsia="zh-CN"/>
        </w:rPr>
        <w:t>，并保留诉诸法律的权利</w:t>
      </w:r>
      <w:r>
        <w:rPr>
          <w:rFonts w:hint="eastAsia" w:ascii="宋体" w:hAnsi="宋体" w:eastAsia="宋体" w:cs="宋体"/>
          <w:b w:val="0"/>
          <w:bCs w:val="0"/>
          <w:sz w:val="28"/>
          <w:szCs w:val="28"/>
          <w:lang w:val="en-US" w:eastAsia="zh-CN"/>
        </w:rPr>
        <w:t>。</w:t>
      </w:r>
    </w:p>
    <w:p>
      <w:pPr>
        <w:widowControl/>
        <w:numPr>
          <w:ilvl w:val="0"/>
          <w:numId w:val="2"/>
        </w:numPr>
        <w:adjustRightInd/>
        <w:snapToGrid/>
        <w:spacing w:before="0" w:beforeLines="-2147483648" w:line="240" w:lineRule="auto"/>
        <w:ind w:firstLine="0" w:firstLineChars="0"/>
        <w:jc w:val="left"/>
        <w:rPr>
          <w:rFonts w:hint="eastAsia" w:ascii="宋体" w:hAnsi="宋体" w:eastAsia="宋体" w:cs="宋体"/>
          <w:bCs w:val="0"/>
          <w:color w:val="auto"/>
          <w:kern w:val="2"/>
          <w:sz w:val="28"/>
          <w:szCs w:val="28"/>
        </w:rPr>
      </w:pPr>
      <w:r>
        <w:rPr>
          <w:rFonts w:hint="eastAsia" w:ascii="宋体" w:hAnsi="宋体" w:eastAsia="宋体" w:cs="宋体"/>
          <w:bCs w:val="0"/>
          <w:kern w:val="2"/>
          <w:sz w:val="28"/>
          <w:szCs w:val="28"/>
        </w:rPr>
        <w:t>乙方未经甲方</w:t>
      </w:r>
      <w:r>
        <w:rPr>
          <w:rFonts w:hint="eastAsia" w:ascii="宋体" w:hAnsi="宋体" w:eastAsia="宋体" w:cs="宋体"/>
          <w:bCs w:val="0"/>
          <w:kern w:val="2"/>
          <w:sz w:val="28"/>
          <w:szCs w:val="28"/>
          <w:lang w:eastAsia="zh-CN"/>
        </w:rPr>
        <w:t>书面</w:t>
      </w:r>
      <w:r>
        <w:rPr>
          <w:rFonts w:hint="eastAsia" w:ascii="宋体" w:hAnsi="宋体" w:eastAsia="宋体" w:cs="宋体"/>
          <w:bCs w:val="0"/>
          <w:kern w:val="2"/>
          <w:sz w:val="28"/>
          <w:szCs w:val="28"/>
        </w:rPr>
        <w:t>同意，不得与</w:t>
      </w:r>
      <w:r>
        <w:rPr>
          <w:rFonts w:hint="eastAsia" w:ascii="宋体" w:hAnsi="宋体" w:eastAsia="宋体" w:cs="宋体"/>
          <w:bCs w:val="0"/>
          <w:kern w:val="2"/>
          <w:sz w:val="28"/>
          <w:szCs w:val="28"/>
          <w:lang w:eastAsia="zh-CN"/>
        </w:rPr>
        <w:t>第三方进行与本协议合作内容相同或类似合作或与甲方有竞争关系的任何第三方进行合作</w:t>
      </w:r>
      <w:r>
        <w:rPr>
          <w:rFonts w:hint="eastAsia" w:ascii="宋体" w:hAnsi="宋体" w:cs="宋体"/>
          <w:bCs w:val="0"/>
          <w:kern w:val="2"/>
          <w:sz w:val="28"/>
          <w:szCs w:val="28"/>
          <w:lang w:eastAsia="zh-CN"/>
        </w:rPr>
        <w:t>。</w:t>
      </w:r>
      <w:r>
        <w:rPr>
          <w:rFonts w:hint="eastAsia" w:ascii="宋体" w:hAnsi="宋体" w:eastAsia="宋体" w:cs="宋体"/>
          <w:bCs w:val="0"/>
          <w:kern w:val="2"/>
          <w:sz w:val="28"/>
          <w:szCs w:val="28"/>
          <w:lang w:eastAsia="zh-CN"/>
        </w:rPr>
        <w:t>否则，</w:t>
      </w:r>
      <w:r>
        <w:rPr>
          <w:rFonts w:hint="eastAsia" w:ascii="宋体" w:hAnsi="宋体" w:cs="宋体"/>
          <w:bCs w:val="0"/>
          <w:kern w:val="2"/>
          <w:sz w:val="28"/>
          <w:szCs w:val="28"/>
          <w:lang w:val="en-US" w:eastAsia="zh-CN"/>
        </w:rPr>
        <w:t>甲方有权</w:t>
      </w:r>
      <w:r>
        <w:rPr>
          <w:rFonts w:hint="eastAsia" w:ascii="宋体" w:hAnsi="宋体" w:eastAsia="宋体" w:cs="宋体"/>
          <w:bCs w:val="0"/>
          <w:kern w:val="2"/>
          <w:sz w:val="28"/>
          <w:szCs w:val="28"/>
          <w:lang w:eastAsia="zh-CN"/>
        </w:rPr>
        <w:t>解</w:t>
      </w:r>
      <w:r>
        <w:rPr>
          <w:rFonts w:hint="eastAsia" w:ascii="宋体" w:hAnsi="宋体" w:eastAsia="宋体" w:cs="宋体"/>
          <w:bCs w:val="0"/>
          <w:color w:val="auto"/>
          <w:kern w:val="2"/>
          <w:sz w:val="28"/>
          <w:szCs w:val="28"/>
          <w:lang w:eastAsia="zh-CN"/>
        </w:rPr>
        <w:t>除本协议。</w:t>
      </w:r>
    </w:p>
    <w:p>
      <w:pPr>
        <w:numPr>
          <w:ilvl w:val="0"/>
          <w:numId w:val="2"/>
        </w:numPr>
        <w:jc w:val="left"/>
        <w:rPr>
          <w:rFonts w:hint="eastAsia" w:ascii="Calibri" w:hAnsi="Calibri" w:cs="Times New Roman"/>
          <w:kern w:val="2"/>
          <w:sz w:val="28"/>
          <w:szCs w:val="28"/>
          <w:u w:val="none"/>
        </w:rPr>
      </w:pPr>
      <w:r>
        <w:rPr>
          <w:rFonts w:hint="eastAsia" w:ascii="宋体" w:hAnsi="宋体" w:eastAsia="宋体" w:cs="宋体"/>
          <w:color w:val="auto"/>
          <w:kern w:val="2"/>
          <w:sz w:val="28"/>
          <w:szCs w:val="28"/>
        </w:rPr>
        <w:t>甲乙双方</w:t>
      </w:r>
      <w:r>
        <w:rPr>
          <w:rFonts w:hint="eastAsia" w:ascii="宋体" w:hAnsi="宋体" w:eastAsia="宋体" w:cs="宋体"/>
          <w:color w:val="auto"/>
          <w:sz w:val="28"/>
          <w:szCs w:val="28"/>
        </w:rPr>
        <w:t>为相互独立的主体</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乙方与甲方不</w:t>
      </w:r>
      <w:r>
        <w:rPr>
          <w:rFonts w:hint="eastAsia" w:ascii="宋体" w:hAnsi="宋体" w:cs="宋体"/>
          <w:color w:val="auto"/>
          <w:sz w:val="28"/>
          <w:szCs w:val="28"/>
          <w:lang w:val="en-US" w:eastAsia="zh-CN"/>
        </w:rPr>
        <w:t>限制是否存在</w:t>
      </w:r>
      <w:r>
        <w:rPr>
          <w:rFonts w:hint="eastAsia" w:ascii="宋体" w:hAnsi="宋体" w:eastAsia="宋体" w:cs="宋体"/>
          <w:color w:val="auto"/>
          <w:sz w:val="28"/>
          <w:szCs w:val="28"/>
        </w:rPr>
        <w:t>劳动</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劳务、雇佣关系，但</w:t>
      </w:r>
      <w:r>
        <w:rPr>
          <w:rFonts w:hint="eastAsia" w:ascii="宋体" w:hAnsi="宋体" w:eastAsia="宋体" w:cs="宋体"/>
          <w:color w:val="auto"/>
          <w:sz w:val="28"/>
          <w:szCs w:val="28"/>
        </w:rPr>
        <w:t>乙方如在</w:t>
      </w:r>
      <w:r>
        <w:rPr>
          <w:rFonts w:hint="eastAsia" w:ascii="宋体" w:hAnsi="宋体" w:eastAsia="宋体" w:cs="宋体"/>
          <w:color w:val="auto"/>
          <w:sz w:val="28"/>
          <w:szCs w:val="28"/>
          <w:lang w:eastAsia="zh-CN"/>
        </w:rPr>
        <w:t>合</w:t>
      </w:r>
      <w:r>
        <w:rPr>
          <w:rFonts w:hint="eastAsia" w:ascii="宋体" w:hAnsi="宋体" w:eastAsia="宋体" w:cs="宋体"/>
          <w:sz w:val="28"/>
          <w:szCs w:val="28"/>
          <w:lang w:eastAsia="zh-CN"/>
        </w:rPr>
        <w:t>作</w:t>
      </w:r>
      <w:r>
        <w:rPr>
          <w:rFonts w:hint="eastAsia" w:ascii="宋体" w:hAnsi="宋体" w:eastAsia="宋体" w:cs="宋体"/>
          <w:sz w:val="28"/>
          <w:szCs w:val="28"/>
        </w:rPr>
        <w:t>期间发生</w:t>
      </w:r>
      <w:r>
        <w:rPr>
          <w:rFonts w:hint="eastAsia" w:ascii="宋体" w:hAnsi="宋体" w:eastAsia="宋体" w:cs="宋体"/>
          <w:sz w:val="28"/>
          <w:szCs w:val="28"/>
          <w:lang w:eastAsia="zh-CN"/>
        </w:rPr>
        <w:t>任何</w:t>
      </w:r>
      <w:r>
        <w:rPr>
          <w:rFonts w:hint="eastAsia" w:ascii="宋体" w:hAnsi="宋体" w:eastAsia="宋体" w:cs="宋体"/>
          <w:sz w:val="28"/>
          <w:szCs w:val="28"/>
        </w:rPr>
        <w:t>人身</w:t>
      </w:r>
      <w:r>
        <w:rPr>
          <w:rFonts w:hint="eastAsia" w:ascii="宋体" w:hAnsi="宋体" w:eastAsia="宋体" w:cs="宋体"/>
          <w:sz w:val="28"/>
          <w:szCs w:val="28"/>
          <w:lang w:eastAsia="zh-CN"/>
        </w:rPr>
        <w:t>、财产损害</w:t>
      </w:r>
      <w:r>
        <w:rPr>
          <w:rFonts w:hint="eastAsia" w:ascii="宋体" w:hAnsi="宋体" w:eastAsia="宋体" w:cs="宋体"/>
          <w:sz w:val="28"/>
          <w:szCs w:val="28"/>
        </w:rPr>
        <w:t>的，因此所产生的费用、责任由乙方自行承担</w:t>
      </w:r>
      <w:r>
        <w:rPr>
          <w:rFonts w:hint="eastAsia" w:ascii="宋体" w:hAnsi="宋体" w:eastAsia="宋体" w:cs="宋体"/>
          <w:sz w:val="28"/>
          <w:szCs w:val="28"/>
          <w:lang w:eastAsia="zh-CN"/>
        </w:rPr>
        <w:t>，与甲方无关</w:t>
      </w:r>
      <w:r>
        <w:rPr>
          <w:rFonts w:hint="eastAsia" w:ascii="宋体" w:hAnsi="宋体" w:eastAsia="宋体" w:cs="宋体"/>
          <w:sz w:val="28"/>
          <w:szCs w:val="28"/>
        </w:rPr>
        <w:t>。</w:t>
      </w:r>
      <w:r>
        <w:rPr>
          <w:rFonts w:hint="eastAsia" w:ascii="宋体" w:hAnsi="宋体" w:cs="宋体"/>
          <w:sz w:val="28"/>
          <w:szCs w:val="28"/>
          <w:lang w:eastAsia="zh-CN"/>
        </w:rPr>
        <w:t>（</w:t>
      </w:r>
      <w:r>
        <w:rPr>
          <w:rFonts w:hint="eastAsia" w:ascii="宋体" w:hAnsi="宋体" w:cs="宋体"/>
          <w:sz w:val="28"/>
          <w:szCs w:val="28"/>
          <w:lang w:val="en-US" w:eastAsia="zh-CN"/>
        </w:rPr>
        <w:t>若代理商为公司的不涉及本条款</w:t>
      </w:r>
      <w:r>
        <w:rPr>
          <w:rFonts w:hint="eastAsia" w:ascii="宋体" w:hAnsi="宋体" w:cs="宋体"/>
          <w:sz w:val="28"/>
          <w:szCs w:val="28"/>
          <w:lang w:eastAsia="zh-CN"/>
        </w:rPr>
        <w:t>）</w:t>
      </w:r>
    </w:p>
    <w:p>
      <w:pPr>
        <w:widowControl/>
        <w:numPr>
          <w:ilvl w:val="0"/>
          <w:numId w:val="2"/>
        </w:numPr>
        <w:jc w:val="left"/>
        <w:rPr>
          <w:rFonts w:hint="default"/>
          <w:sz w:val="28"/>
          <w:szCs w:val="28"/>
          <w:u w:val="none"/>
          <w:lang w:val="en-US" w:eastAsia="zh-CN"/>
        </w:rPr>
      </w:pPr>
      <w:r>
        <w:rPr>
          <w:rFonts w:hint="eastAsia" w:ascii="Calibri" w:hAnsi="Calibri" w:cs="Times New Roman"/>
          <w:kern w:val="2"/>
          <w:sz w:val="28"/>
          <w:szCs w:val="28"/>
          <w:u w:val="none"/>
        </w:rPr>
        <w:t>如协议解除或终止的，乙方须在甲方提出资料回收要求时, 将有关资料及其复制件交还给甲方，或应甲方的要求将这些资料及其复制件销毁，不得进行留存。</w:t>
      </w:r>
    </w:p>
    <w:p>
      <w:pPr>
        <w:numPr>
          <w:ilvl w:val="0"/>
          <w:numId w:val="2"/>
        </w:numPr>
        <w:jc w:val="left"/>
        <w:rPr>
          <w:rFonts w:hint="default"/>
          <w:sz w:val="28"/>
          <w:szCs w:val="28"/>
          <w:u w:val="none"/>
          <w:lang w:val="en-US" w:eastAsia="zh-CN"/>
        </w:rPr>
      </w:pPr>
      <w:r>
        <w:rPr>
          <w:rFonts w:hint="eastAsia"/>
          <w:sz w:val="28"/>
          <w:szCs w:val="28"/>
          <w:u w:val="none"/>
          <w:lang w:val="en-US" w:eastAsia="zh-CN"/>
        </w:rPr>
        <w:t>甲方如因市场变化发展需要调整课程的零售价的，甲方有权单方调整，但甲方有义务提前</w:t>
      </w:r>
      <w:r>
        <w:rPr>
          <w:rFonts w:hint="eastAsia"/>
          <w:sz w:val="28"/>
          <w:szCs w:val="28"/>
          <w:u w:val="single"/>
          <w:lang w:val="en-US" w:eastAsia="zh-CN"/>
        </w:rPr>
        <w:t xml:space="preserve">  3  </w:t>
      </w:r>
      <w:r>
        <w:rPr>
          <w:rFonts w:hint="eastAsia"/>
          <w:sz w:val="28"/>
          <w:szCs w:val="28"/>
          <w:u w:val="none"/>
          <w:lang w:val="en-US" w:eastAsia="zh-CN"/>
        </w:rPr>
        <w:t>天通知乙方。</w:t>
      </w:r>
    </w:p>
    <w:p>
      <w:pPr>
        <w:widowControl/>
        <w:numPr>
          <w:ilvl w:val="0"/>
          <w:numId w:val="2"/>
        </w:numPr>
        <w:jc w:val="left"/>
        <w:rPr>
          <w:rFonts w:hint="default"/>
          <w:sz w:val="28"/>
          <w:szCs w:val="28"/>
          <w:u w:val="none"/>
          <w:lang w:val="en-US" w:eastAsia="zh-CN"/>
        </w:rPr>
      </w:pPr>
      <w:r>
        <w:rPr>
          <w:rFonts w:hint="eastAsia" w:ascii="Calibri" w:hAnsi="Calibri" w:cs="Times New Roman"/>
          <w:kern w:val="2"/>
          <w:sz w:val="28"/>
          <w:szCs w:val="28"/>
          <w:u w:val="none"/>
          <w:lang w:val="en-US" w:eastAsia="zh-CN"/>
        </w:rPr>
        <w:t>乙方</w:t>
      </w:r>
      <w:r>
        <w:rPr>
          <w:rFonts w:hint="eastAsia" w:ascii="Calibri" w:hAnsi="Calibri" w:cs="Times New Roman"/>
          <w:kern w:val="2"/>
          <w:sz w:val="28"/>
          <w:szCs w:val="28"/>
          <w:u w:val="none"/>
        </w:rPr>
        <w:t>违反本协议条款，不承担或不及时、不充分地承担本协议项下其应承担的义务即构成违约行为，</w:t>
      </w:r>
      <w:r>
        <w:rPr>
          <w:rFonts w:hint="eastAsia" w:ascii="Calibri" w:hAnsi="Calibri" w:cs="Times New Roman"/>
          <w:kern w:val="2"/>
          <w:sz w:val="28"/>
          <w:szCs w:val="28"/>
          <w:u w:val="none"/>
          <w:lang w:eastAsia="zh-CN"/>
        </w:rPr>
        <w:t>甲方</w:t>
      </w:r>
      <w:r>
        <w:rPr>
          <w:rFonts w:hint="eastAsia" w:ascii="Calibri" w:hAnsi="Calibri" w:cs="Times New Roman"/>
          <w:kern w:val="2"/>
          <w:sz w:val="28"/>
          <w:szCs w:val="28"/>
          <w:u w:val="none"/>
        </w:rPr>
        <w:t>有权单方提前终止本协议。</w:t>
      </w:r>
    </w:p>
    <w:p>
      <w:pPr>
        <w:numPr>
          <w:ilvl w:val="0"/>
          <w:numId w:val="2"/>
        </w:numPr>
        <w:jc w:val="left"/>
        <w:rPr>
          <w:rFonts w:hint="default"/>
          <w:sz w:val="28"/>
          <w:szCs w:val="28"/>
          <w:u w:val="none"/>
          <w:lang w:val="en-US" w:eastAsia="zh-CN"/>
        </w:rPr>
      </w:pPr>
      <w:r>
        <w:rPr>
          <w:rFonts w:hint="eastAsia"/>
          <w:sz w:val="28"/>
          <w:szCs w:val="28"/>
          <w:u w:val="none"/>
          <w:lang w:val="en-US" w:eastAsia="zh-CN"/>
        </w:rPr>
        <w:t>协议期限从</w:t>
      </w:r>
      <w:r>
        <w:rPr>
          <w:rFonts w:hint="eastAsia"/>
          <w:sz w:val="28"/>
          <w:szCs w:val="28"/>
          <w:u w:val="single"/>
          <w:lang w:val="en-US" w:eastAsia="zh-CN"/>
        </w:rPr>
        <w:t xml:space="preserve">       </w:t>
      </w:r>
      <w:r>
        <w:rPr>
          <w:rFonts w:hint="eastAsia"/>
          <w:sz w:val="28"/>
          <w:szCs w:val="28"/>
          <w:u w:val="none"/>
          <w:lang w:val="en-US" w:eastAsia="zh-CN"/>
        </w:rPr>
        <w:t>年</w:t>
      </w:r>
      <w:r>
        <w:rPr>
          <w:rFonts w:hint="eastAsia"/>
          <w:sz w:val="28"/>
          <w:szCs w:val="28"/>
          <w:u w:val="single"/>
          <w:lang w:val="en-US" w:eastAsia="zh-CN"/>
        </w:rPr>
        <w:t xml:space="preserve">     </w:t>
      </w:r>
      <w:r>
        <w:rPr>
          <w:rFonts w:hint="eastAsia"/>
          <w:sz w:val="28"/>
          <w:szCs w:val="28"/>
          <w:u w:val="none"/>
          <w:lang w:val="en-US" w:eastAsia="zh-CN"/>
        </w:rPr>
        <w:t>月</w:t>
      </w:r>
      <w:r>
        <w:rPr>
          <w:rFonts w:hint="eastAsia"/>
          <w:sz w:val="28"/>
          <w:szCs w:val="28"/>
          <w:u w:val="single"/>
          <w:lang w:val="en-US" w:eastAsia="zh-CN"/>
        </w:rPr>
        <w:t xml:space="preserve">     </w:t>
      </w:r>
      <w:r>
        <w:rPr>
          <w:rFonts w:hint="eastAsia"/>
          <w:sz w:val="28"/>
          <w:szCs w:val="28"/>
          <w:u w:val="none"/>
          <w:lang w:val="en-US" w:eastAsia="zh-CN"/>
        </w:rPr>
        <w:t>日起到</w:t>
      </w:r>
      <w:r>
        <w:rPr>
          <w:rFonts w:hint="eastAsia"/>
          <w:sz w:val="28"/>
          <w:szCs w:val="28"/>
          <w:u w:val="single"/>
          <w:lang w:val="en-US" w:eastAsia="zh-CN"/>
        </w:rPr>
        <w:t xml:space="preserve">       </w:t>
      </w:r>
      <w:r>
        <w:rPr>
          <w:rFonts w:hint="eastAsia"/>
          <w:sz w:val="28"/>
          <w:szCs w:val="28"/>
          <w:u w:val="none"/>
          <w:lang w:val="en-US" w:eastAsia="zh-CN"/>
        </w:rPr>
        <w:t>年</w:t>
      </w:r>
      <w:r>
        <w:rPr>
          <w:rFonts w:hint="eastAsia"/>
          <w:sz w:val="28"/>
          <w:szCs w:val="28"/>
          <w:u w:val="single"/>
          <w:lang w:val="en-US" w:eastAsia="zh-CN"/>
        </w:rPr>
        <w:t xml:space="preserve">     </w:t>
      </w:r>
      <w:r>
        <w:rPr>
          <w:rFonts w:hint="eastAsia"/>
          <w:sz w:val="28"/>
          <w:szCs w:val="28"/>
          <w:u w:val="none"/>
          <w:lang w:val="en-US" w:eastAsia="zh-CN"/>
        </w:rPr>
        <w:t>月</w:t>
      </w:r>
      <w:r>
        <w:rPr>
          <w:rFonts w:hint="eastAsia"/>
          <w:sz w:val="28"/>
          <w:szCs w:val="28"/>
          <w:u w:val="single"/>
          <w:lang w:val="en-US" w:eastAsia="zh-CN"/>
        </w:rPr>
        <w:t xml:space="preserve">     </w:t>
      </w:r>
      <w:r>
        <w:rPr>
          <w:rFonts w:hint="eastAsia"/>
          <w:sz w:val="28"/>
          <w:szCs w:val="28"/>
          <w:u w:val="none"/>
          <w:lang w:val="en-US" w:eastAsia="zh-CN"/>
        </w:rPr>
        <w:t>日止。合约期满后，若双方对合作无异议，此合同自动顺延【  】年（如不涉及顺延，则填写“/”）。</w:t>
      </w:r>
    </w:p>
    <w:p>
      <w:pPr>
        <w:numPr>
          <w:ilvl w:val="0"/>
          <w:numId w:val="2"/>
        </w:numPr>
        <w:jc w:val="left"/>
        <w:rPr>
          <w:rFonts w:hint="default"/>
          <w:sz w:val="28"/>
          <w:szCs w:val="28"/>
          <w:u w:val="none"/>
          <w:lang w:val="en-US" w:eastAsia="zh-CN"/>
        </w:rPr>
      </w:pPr>
      <w:r>
        <w:rPr>
          <w:rFonts w:hint="eastAsia"/>
          <w:sz w:val="28"/>
          <w:szCs w:val="28"/>
          <w:u w:val="none"/>
          <w:lang w:val="en-US" w:eastAsia="zh-CN"/>
        </w:rPr>
        <w:t>甲、乙双方任何乙方违反本协议，首先友好协商解决，协商不成的，</w:t>
      </w:r>
      <w:r>
        <w:rPr>
          <w:rFonts w:hint="eastAsia" w:ascii="Calibri" w:hAnsi="Calibri" w:cs="Times New Roman"/>
          <w:kern w:val="2"/>
          <w:sz w:val="28"/>
          <w:szCs w:val="28"/>
          <w:u w:val="none"/>
        </w:rPr>
        <w:t>向甲方所在地人民法院提起诉讼</w:t>
      </w:r>
      <w:r>
        <w:rPr>
          <w:rFonts w:hint="eastAsia"/>
          <w:sz w:val="28"/>
          <w:szCs w:val="28"/>
          <w:u w:val="none"/>
          <w:lang w:val="en-US" w:eastAsia="zh-CN"/>
        </w:rPr>
        <w:t>。</w:t>
      </w:r>
    </w:p>
    <w:p>
      <w:pPr>
        <w:numPr>
          <w:ilvl w:val="0"/>
          <w:numId w:val="2"/>
        </w:numPr>
        <w:jc w:val="left"/>
        <w:rPr>
          <w:rFonts w:hint="default"/>
          <w:sz w:val="28"/>
          <w:szCs w:val="28"/>
          <w:u w:val="none"/>
          <w:lang w:val="en-US" w:eastAsia="zh-CN"/>
        </w:rPr>
      </w:pPr>
      <w:r>
        <w:rPr>
          <w:rFonts w:hint="eastAsia"/>
          <w:sz w:val="28"/>
          <w:szCs w:val="28"/>
          <w:u w:val="none"/>
          <w:lang w:val="en-US" w:eastAsia="zh-CN"/>
        </w:rPr>
        <w:t>本协议经甲、乙双方签字或盖章后立即生效，本协议传真件/扫描件与原件具有同等效力。</w:t>
      </w:r>
    </w:p>
    <w:p>
      <w:pPr>
        <w:numPr>
          <w:ilvl w:val="0"/>
          <w:numId w:val="2"/>
        </w:numPr>
        <w:jc w:val="left"/>
        <w:rPr>
          <w:rFonts w:hint="default"/>
          <w:sz w:val="28"/>
          <w:szCs w:val="28"/>
          <w:u w:val="none"/>
          <w:lang w:val="en-US" w:eastAsia="zh-CN"/>
        </w:rPr>
      </w:pPr>
      <w:r>
        <w:rPr>
          <w:rFonts w:hint="eastAsia"/>
          <w:sz w:val="28"/>
          <w:szCs w:val="28"/>
          <w:u w:val="none"/>
          <w:lang w:val="en-US" w:eastAsia="zh-CN"/>
        </w:rPr>
        <w:t>本协议甲方拥有最终解释权，未尽事宜甲、乙双方协商解决。本协议书一式两份，具有同等法律效力，甲、乙双方各执一份。</w:t>
      </w:r>
    </w:p>
    <w:p>
      <w:pPr>
        <w:numPr>
          <w:ilvl w:val="0"/>
          <w:numId w:val="2"/>
        </w:numPr>
        <w:jc w:val="left"/>
        <w:rPr>
          <w:rFonts w:hint="default"/>
          <w:sz w:val="28"/>
          <w:szCs w:val="28"/>
          <w:u w:val="none"/>
          <w:lang w:val="en-US" w:eastAsia="zh-CN"/>
        </w:rPr>
      </w:pPr>
      <w:r>
        <w:rPr>
          <w:rFonts w:hint="eastAsia"/>
          <w:sz w:val="28"/>
          <w:szCs w:val="28"/>
          <w:u w:val="none"/>
          <w:lang w:val="en-US" w:eastAsia="zh-CN"/>
        </w:rPr>
        <w:t>如有未尽事宜，甲、乙双方另行协商解决，并以附件方式加入本协议，补充条款具有同等的法律效力。</w:t>
      </w:r>
    </w:p>
    <w:p>
      <w:pPr>
        <w:numPr>
          <w:ilvl w:val="-1"/>
          <w:numId w:val="0"/>
        </w:numPr>
        <w:jc w:val="center"/>
        <w:rPr>
          <w:rFonts w:hint="eastAsia"/>
          <w:sz w:val="28"/>
          <w:szCs w:val="28"/>
          <w:u w:val="none"/>
          <w:lang w:val="en-US" w:eastAsia="zh-CN"/>
        </w:rPr>
      </w:pPr>
    </w:p>
    <w:p>
      <w:pPr>
        <w:numPr>
          <w:ilvl w:val="-1"/>
          <w:numId w:val="0"/>
        </w:numPr>
        <w:jc w:val="center"/>
        <w:rPr>
          <w:rFonts w:hint="default"/>
          <w:sz w:val="28"/>
          <w:szCs w:val="28"/>
          <w:u w:val="single"/>
          <w:lang w:val="en-US" w:eastAsia="zh-CN"/>
        </w:rPr>
      </w:pPr>
      <w:r>
        <w:rPr>
          <w:rFonts w:hint="eastAsia"/>
          <w:sz w:val="28"/>
          <w:szCs w:val="28"/>
          <w:u w:val="single"/>
          <w:lang w:val="en-US" w:eastAsia="zh-CN"/>
        </w:rPr>
        <w:t>以下无正文</w:t>
      </w:r>
    </w:p>
    <w:p>
      <w:pPr>
        <w:numPr>
          <w:ilvl w:val="0"/>
          <w:numId w:val="0"/>
        </w:numPr>
        <w:jc w:val="left"/>
        <w:rPr>
          <w:rFonts w:hint="eastAsia"/>
          <w:sz w:val="28"/>
          <w:szCs w:val="28"/>
          <w:u w:val="none"/>
          <w:lang w:val="en-US" w:eastAsia="zh-CN"/>
        </w:rPr>
      </w:pPr>
      <w:bookmarkStart w:id="0" w:name="_GoBack"/>
      <w:bookmarkEnd w:id="0"/>
    </w:p>
    <w:p>
      <w:pPr>
        <w:jc w:val="left"/>
        <w:rPr>
          <w:rFonts w:hint="eastAsia"/>
          <w:sz w:val="28"/>
          <w:szCs w:val="28"/>
          <w:u w:val="none"/>
          <w:lang w:val="en-US" w:eastAsia="zh-CN"/>
        </w:rPr>
      </w:pPr>
      <w:r>
        <w:rPr>
          <w:rFonts w:hint="eastAsia"/>
          <w:sz w:val="28"/>
          <w:szCs w:val="28"/>
          <w:lang w:val="en-US" w:eastAsia="zh-CN"/>
        </w:rPr>
        <w:t>甲方：</w:t>
      </w:r>
      <w:r>
        <w:rPr>
          <w:rFonts w:hint="eastAsia"/>
          <w:sz w:val="28"/>
          <w:szCs w:val="28"/>
          <w:u w:val="single"/>
          <w:lang w:val="en-US" w:eastAsia="zh-CN"/>
        </w:rPr>
        <w:t xml:space="preserve">  甘肃儒踪天下文化传播有限公司  </w:t>
      </w:r>
      <w:r>
        <w:rPr>
          <w:rFonts w:hint="eastAsia"/>
          <w:sz w:val="28"/>
          <w:szCs w:val="28"/>
          <w:u w:val="none"/>
          <w:lang w:val="en-US" w:eastAsia="zh-CN"/>
        </w:rPr>
        <w:t xml:space="preserve">  （</w:t>
      </w:r>
      <w:r>
        <w:rPr>
          <w:rFonts w:hint="eastAsia"/>
          <w:sz w:val="24"/>
          <w:szCs w:val="24"/>
          <w:u w:val="none"/>
          <w:lang w:val="en-US" w:eastAsia="zh-CN"/>
        </w:rPr>
        <w:t>公司名称</w:t>
      </w:r>
      <w:r>
        <w:rPr>
          <w:rFonts w:hint="eastAsia"/>
          <w:sz w:val="28"/>
          <w:szCs w:val="28"/>
          <w:u w:val="none"/>
          <w:lang w:val="en-US" w:eastAsia="zh-CN"/>
        </w:rPr>
        <w:t>）</w:t>
      </w:r>
    </w:p>
    <w:p>
      <w:pPr>
        <w:jc w:val="left"/>
        <w:rPr>
          <w:rFonts w:hint="default"/>
          <w:sz w:val="28"/>
          <w:szCs w:val="28"/>
          <w:u w:val="none"/>
          <w:lang w:val="en-US" w:eastAsia="zh-CN"/>
        </w:rPr>
      </w:pPr>
      <w:r>
        <w:rPr>
          <w:rFonts w:hint="eastAsia"/>
          <w:sz w:val="28"/>
          <w:szCs w:val="28"/>
          <w:u w:val="none"/>
          <w:lang w:val="en-US" w:eastAsia="zh-CN"/>
        </w:rPr>
        <w:t>电话：</w:t>
      </w:r>
      <w:r>
        <w:rPr>
          <w:rFonts w:hint="eastAsia"/>
          <w:sz w:val="28"/>
          <w:szCs w:val="28"/>
          <w:u w:val="single"/>
          <w:lang w:val="en-US" w:eastAsia="zh-CN"/>
        </w:rPr>
        <w:t xml:space="preserve">                                </w:t>
      </w:r>
      <w:r>
        <w:rPr>
          <w:rFonts w:hint="eastAsia"/>
          <w:sz w:val="28"/>
          <w:szCs w:val="28"/>
          <w:u w:val="none"/>
          <w:lang w:val="en-US" w:eastAsia="zh-CN"/>
        </w:rPr>
        <w:t xml:space="preserve">  （</w:t>
      </w:r>
      <w:r>
        <w:rPr>
          <w:rFonts w:hint="eastAsia"/>
          <w:sz w:val="24"/>
          <w:szCs w:val="24"/>
          <w:u w:val="none"/>
          <w:lang w:val="en-US" w:eastAsia="zh-CN"/>
        </w:rPr>
        <w:t>手机或固话</w:t>
      </w:r>
      <w:r>
        <w:rPr>
          <w:rFonts w:hint="eastAsia"/>
          <w:sz w:val="28"/>
          <w:szCs w:val="28"/>
          <w:u w:val="none"/>
          <w:lang w:val="en-US" w:eastAsia="zh-CN"/>
        </w:rPr>
        <w:t>）</w:t>
      </w:r>
    </w:p>
    <w:p>
      <w:pPr>
        <w:jc w:val="left"/>
        <w:rPr>
          <w:rFonts w:hint="eastAsia"/>
          <w:sz w:val="28"/>
          <w:szCs w:val="28"/>
          <w:u w:val="none"/>
          <w:lang w:val="en-US" w:eastAsia="zh-CN"/>
        </w:rPr>
      </w:pPr>
      <w:r>
        <w:rPr>
          <w:rFonts w:hint="eastAsia"/>
          <w:sz w:val="28"/>
          <w:szCs w:val="28"/>
          <w:lang w:val="en-US" w:eastAsia="zh-CN"/>
        </w:rPr>
        <w:t>传真：</w:t>
      </w:r>
      <w:r>
        <w:rPr>
          <w:rFonts w:hint="eastAsia"/>
          <w:sz w:val="28"/>
          <w:szCs w:val="28"/>
          <w:u w:val="single"/>
          <w:lang w:val="en-US" w:eastAsia="zh-CN"/>
        </w:rPr>
        <w:t xml:space="preserve">                                </w:t>
      </w:r>
      <w:r>
        <w:rPr>
          <w:rFonts w:hint="eastAsia"/>
          <w:sz w:val="28"/>
          <w:szCs w:val="28"/>
          <w:u w:val="none"/>
          <w:lang w:val="en-US" w:eastAsia="zh-CN"/>
        </w:rPr>
        <w:t xml:space="preserve">  （</w:t>
      </w:r>
      <w:r>
        <w:rPr>
          <w:rFonts w:hint="eastAsia"/>
          <w:sz w:val="24"/>
          <w:szCs w:val="24"/>
          <w:u w:val="none"/>
          <w:lang w:val="en-US" w:eastAsia="zh-CN"/>
        </w:rPr>
        <w:t>公司传真</w:t>
      </w:r>
      <w:r>
        <w:rPr>
          <w:rFonts w:hint="eastAsia"/>
          <w:sz w:val="28"/>
          <w:szCs w:val="28"/>
          <w:u w:val="none"/>
          <w:lang w:val="en-US" w:eastAsia="zh-CN"/>
        </w:rPr>
        <w:t>）</w:t>
      </w:r>
    </w:p>
    <w:p>
      <w:pPr>
        <w:jc w:val="left"/>
        <w:rPr>
          <w:rFonts w:hint="default"/>
          <w:sz w:val="28"/>
          <w:szCs w:val="28"/>
          <w:u w:val="none"/>
          <w:lang w:val="en-US" w:eastAsia="zh-CN"/>
        </w:rPr>
      </w:pPr>
      <w:r>
        <w:rPr>
          <w:rFonts w:hint="eastAsia"/>
          <w:sz w:val="28"/>
          <w:szCs w:val="28"/>
          <w:u w:val="none"/>
          <w:lang w:val="en-US" w:eastAsia="zh-CN"/>
        </w:rPr>
        <w:t>代表（盖章）：</w:t>
      </w:r>
      <w:r>
        <w:rPr>
          <w:rFonts w:hint="eastAsia"/>
          <w:sz w:val="28"/>
          <w:szCs w:val="28"/>
          <w:u w:val="single"/>
          <w:lang w:val="en-US" w:eastAsia="zh-CN"/>
        </w:rPr>
        <w:t xml:space="preserve">                         </w:t>
      </w:r>
      <w:r>
        <w:rPr>
          <w:rFonts w:hint="eastAsia"/>
          <w:sz w:val="28"/>
          <w:szCs w:val="28"/>
          <w:u w:val="none"/>
          <w:lang w:val="en-US" w:eastAsia="zh-CN"/>
        </w:rPr>
        <w:t xml:space="preserve">  （</w:t>
      </w:r>
      <w:r>
        <w:rPr>
          <w:rFonts w:hint="eastAsia"/>
          <w:sz w:val="24"/>
          <w:szCs w:val="24"/>
          <w:u w:val="none"/>
          <w:lang w:val="en-US" w:eastAsia="zh-CN"/>
        </w:rPr>
        <w:t>公司盖章</w:t>
      </w:r>
      <w:r>
        <w:rPr>
          <w:rFonts w:hint="eastAsia"/>
          <w:sz w:val="28"/>
          <w:szCs w:val="28"/>
          <w:u w:val="none"/>
          <w:lang w:val="en-US" w:eastAsia="zh-CN"/>
        </w:rPr>
        <w:t>）</w:t>
      </w:r>
    </w:p>
    <w:p>
      <w:pPr>
        <w:jc w:val="left"/>
        <w:rPr>
          <w:rFonts w:hint="default"/>
          <w:sz w:val="28"/>
          <w:szCs w:val="28"/>
          <w:u w:val="none"/>
          <w:lang w:val="en-US" w:eastAsia="zh-CN"/>
        </w:rPr>
      </w:pPr>
      <w:r>
        <w:rPr>
          <w:rFonts w:hint="eastAsia"/>
          <w:sz w:val="28"/>
          <w:szCs w:val="28"/>
          <w:u w:val="none"/>
          <w:lang w:val="en-US" w:eastAsia="zh-CN"/>
        </w:rPr>
        <w:t>签字日期：</w:t>
      </w:r>
      <w:r>
        <w:rPr>
          <w:rFonts w:hint="eastAsia"/>
          <w:sz w:val="28"/>
          <w:szCs w:val="28"/>
          <w:u w:val="single"/>
          <w:lang w:val="en-US" w:eastAsia="zh-CN"/>
        </w:rPr>
        <w:t xml:space="preserve">        </w:t>
      </w:r>
      <w:r>
        <w:rPr>
          <w:rFonts w:hint="eastAsia"/>
          <w:sz w:val="28"/>
          <w:szCs w:val="28"/>
          <w:u w:val="none"/>
          <w:lang w:val="en-US" w:eastAsia="zh-CN"/>
        </w:rPr>
        <w:t>年</w:t>
      </w:r>
      <w:r>
        <w:rPr>
          <w:rFonts w:hint="eastAsia"/>
          <w:sz w:val="28"/>
          <w:szCs w:val="28"/>
          <w:u w:val="single"/>
          <w:lang w:val="en-US" w:eastAsia="zh-CN"/>
        </w:rPr>
        <w:t xml:space="preserve">     </w:t>
      </w:r>
      <w:r>
        <w:rPr>
          <w:rFonts w:hint="eastAsia"/>
          <w:sz w:val="28"/>
          <w:szCs w:val="28"/>
          <w:u w:val="none"/>
          <w:lang w:val="en-US" w:eastAsia="zh-CN"/>
        </w:rPr>
        <w:t>月</w:t>
      </w:r>
      <w:r>
        <w:rPr>
          <w:rFonts w:hint="eastAsia"/>
          <w:sz w:val="28"/>
          <w:szCs w:val="28"/>
          <w:u w:val="single"/>
          <w:lang w:val="en-US" w:eastAsia="zh-CN"/>
        </w:rPr>
        <w:t xml:space="preserve">     </w:t>
      </w:r>
      <w:r>
        <w:rPr>
          <w:rFonts w:hint="eastAsia"/>
          <w:sz w:val="28"/>
          <w:szCs w:val="28"/>
          <w:u w:val="none"/>
          <w:lang w:val="en-US" w:eastAsia="zh-CN"/>
        </w:rPr>
        <w:t>日</w:t>
      </w:r>
    </w:p>
    <w:p>
      <w:pPr>
        <w:jc w:val="left"/>
        <w:rPr>
          <w:rFonts w:hint="eastAsia"/>
          <w:sz w:val="28"/>
          <w:szCs w:val="28"/>
          <w:u w:val="none"/>
          <w:lang w:val="en-US" w:eastAsia="zh-CN"/>
        </w:rPr>
      </w:pPr>
    </w:p>
    <w:p>
      <w:pPr>
        <w:jc w:val="left"/>
        <w:rPr>
          <w:rFonts w:hint="eastAsia"/>
          <w:sz w:val="28"/>
          <w:szCs w:val="28"/>
          <w:u w:val="none"/>
          <w:lang w:val="en-US" w:eastAsia="zh-CN"/>
        </w:rPr>
      </w:pPr>
      <w:r>
        <w:rPr>
          <w:rFonts w:hint="eastAsia"/>
          <w:sz w:val="28"/>
          <w:szCs w:val="28"/>
          <w:lang w:val="en-US" w:eastAsia="zh-CN"/>
        </w:rPr>
        <w:t>乙方：</w:t>
      </w:r>
      <w:r>
        <w:rPr>
          <w:rFonts w:hint="eastAsia"/>
          <w:sz w:val="28"/>
          <w:szCs w:val="28"/>
          <w:u w:val="single"/>
          <w:lang w:val="en-US" w:eastAsia="zh-CN"/>
        </w:rPr>
        <w:t xml:space="preserve">                                </w:t>
      </w:r>
      <w:r>
        <w:rPr>
          <w:rFonts w:hint="eastAsia"/>
          <w:sz w:val="28"/>
          <w:szCs w:val="28"/>
          <w:u w:val="none"/>
          <w:lang w:val="en-US" w:eastAsia="zh-CN"/>
        </w:rPr>
        <w:t xml:space="preserve">  （</w:t>
      </w:r>
      <w:r>
        <w:rPr>
          <w:rFonts w:hint="eastAsia"/>
          <w:sz w:val="24"/>
          <w:szCs w:val="24"/>
          <w:u w:val="none"/>
          <w:lang w:val="en-US" w:eastAsia="zh-CN"/>
        </w:rPr>
        <w:t>公司名称/个人为身份证姓名</w:t>
      </w:r>
      <w:r>
        <w:rPr>
          <w:rFonts w:hint="eastAsia"/>
          <w:sz w:val="28"/>
          <w:szCs w:val="28"/>
          <w:u w:val="none"/>
          <w:lang w:val="en-US" w:eastAsia="zh-CN"/>
        </w:rPr>
        <w:t>）</w:t>
      </w:r>
    </w:p>
    <w:p>
      <w:pPr>
        <w:jc w:val="left"/>
        <w:rPr>
          <w:rFonts w:hint="default"/>
          <w:sz w:val="28"/>
          <w:szCs w:val="28"/>
          <w:u w:val="none"/>
          <w:lang w:val="en-US" w:eastAsia="zh-CN"/>
        </w:rPr>
      </w:pPr>
      <w:r>
        <w:rPr>
          <w:rFonts w:hint="eastAsia"/>
          <w:sz w:val="28"/>
          <w:szCs w:val="28"/>
          <w:u w:val="none"/>
          <w:lang w:val="en-US" w:eastAsia="zh-CN"/>
        </w:rPr>
        <w:t>电话：</w:t>
      </w:r>
      <w:r>
        <w:rPr>
          <w:rFonts w:hint="eastAsia"/>
          <w:sz w:val="28"/>
          <w:szCs w:val="28"/>
          <w:u w:val="single"/>
          <w:lang w:val="en-US" w:eastAsia="zh-CN"/>
        </w:rPr>
        <w:t xml:space="preserve">                                </w:t>
      </w:r>
      <w:r>
        <w:rPr>
          <w:rFonts w:hint="eastAsia"/>
          <w:sz w:val="28"/>
          <w:szCs w:val="28"/>
          <w:u w:val="none"/>
          <w:lang w:val="en-US" w:eastAsia="zh-CN"/>
        </w:rPr>
        <w:t xml:space="preserve">  （</w:t>
      </w:r>
      <w:r>
        <w:rPr>
          <w:rFonts w:hint="eastAsia"/>
          <w:sz w:val="24"/>
          <w:szCs w:val="24"/>
          <w:u w:val="none"/>
          <w:lang w:val="en-US" w:eastAsia="zh-CN"/>
        </w:rPr>
        <w:t>手机或固话</w:t>
      </w:r>
      <w:r>
        <w:rPr>
          <w:rFonts w:hint="eastAsia"/>
          <w:sz w:val="28"/>
          <w:szCs w:val="28"/>
          <w:u w:val="none"/>
          <w:lang w:val="en-US" w:eastAsia="zh-CN"/>
        </w:rPr>
        <w:t>）</w:t>
      </w:r>
    </w:p>
    <w:p>
      <w:pPr>
        <w:jc w:val="left"/>
        <w:rPr>
          <w:rFonts w:hint="eastAsia"/>
          <w:sz w:val="28"/>
          <w:szCs w:val="28"/>
          <w:u w:val="none"/>
          <w:lang w:val="en-US" w:eastAsia="zh-CN"/>
        </w:rPr>
      </w:pPr>
      <w:r>
        <w:rPr>
          <w:rFonts w:hint="eastAsia"/>
          <w:sz w:val="28"/>
          <w:szCs w:val="28"/>
          <w:lang w:val="en-US" w:eastAsia="zh-CN"/>
        </w:rPr>
        <w:t>传真：</w:t>
      </w:r>
      <w:r>
        <w:rPr>
          <w:rFonts w:hint="eastAsia"/>
          <w:sz w:val="28"/>
          <w:szCs w:val="28"/>
          <w:u w:val="single"/>
          <w:lang w:val="en-US" w:eastAsia="zh-CN"/>
        </w:rPr>
        <w:t xml:space="preserve">                                </w:t>
      </w:r>
      <w:r>
        <w:rPr>
          <w:rFonts w:hint="eastAsia"/>
          <w:sz w:val="28"/>
          <w:szCs w:val="28"/>
          <w:u w:val="none"/>
          <w:lang w:val="en-US" w:eastAsia="zh-CN"/>
        </w:rPr>
        <w:t xml:space="preserve">  （</w:t>
      </w:r>
      <w:r>
        <w:rPr>
          <w:rFonts w:hint="eastAsia"/>
          <w:sz w:val="24"/>
          <w:szCs w:val="24"/>
          <w:u w:val="none"/>
          <w:lang w:val="en-US" w:eastAsia="zh-CN"/>
        </w:rPr>
        <w:t>公司传真/个人有效传真</w:t>
      </w:r>
      <w:r>
        <w:rPr>
          <w:rFonts w:hint="eastAsia"/>
          <w:sz w:val="28"/>
          <w:szCs w:val="28"/>
          <w:u w:val="none"/>
          <w:lang w:val="en-US" w:eastAsia="zh-CN"/>
        </w:rPr>
        <w:t>）</w:t>
      </w:r>
    </w:p>
    <w:p>
      <w:pPr>
        <w:jc w:val="left"/>
        <w:rPr>
          <w:rFonts w:hint="default"/>
          <w:sz w:val="28"/>
          <w:szCs w:val="28"/>
          <w:u w:val="none"/>
          <w:lang w:val="en-US" w:eastAsia="zh-CN"/>
        </w:rPr>
      </w:pPr>
      <w:r>
        <w:rPr>
          <w:rFonts w:hint="eastAsia"/>
          <w:sz w:val="28"/>
          <w:szCs w:val="28"/>
          <w:u w:val="none"/>
          <w:lang w:val="en-US" w:eastAsia="zh-CN"/>
        </w:rPr>
        <w:t>代表（盖章）：</w:t>
      </w:r>
      <w:r>
        <w:rPr>
          <w:rFonts w:hint="eastAsia"/>
          <w:sz w:val="28"/>
          <w:szCs w:val="28"/>
          <w:u w:val="single"/>
          <w:lang w:val="en-US" w:eastAsia="zh-CN"/>
        </w:rPr>
        <w:t xml:space="preserve">                         </w:t>
      </w:r>
      <w:r>
        <w:rPr>
          <w:rFonts w:hint="eastAsia"/>
          <w:sz w:val="28"/>
          <w:szCs w:val="28"/>
          <w:u w:val="none"/>
          <w:lang w:val="en-US" w:eastAsia="zh-CN"/>
        </w:rPr>
        <w:t xml:space="preserve">  （</w:t>
      </w:r>
      <w:r>
        <w:rPr>
          <w:rFonts w:hint="eastAsia"/>
          <w:sz w:val="24"/>
          <w:szCs w:val="24"/>
          <w:u w:val="none"/>
          <w:lang w:val="en-US" w:eastAsia="zh-CN"/>
        </w:rPr>
        <w:t>公司盖章/个人填写身份证号及摁拇指手印</w:t>
      </w:r>
      <w:r>
        <w:rPr>
          <w:rFonts w:hint="eastAsia"/>
          <w:sz w:val="28"/>
          <w:szCs w:val="28"/>
          <w:u w:val="none"/>
          <w:lang w:val="en-US" w:eastAsia="zh-CN"/>
        </w:rPr>
        <w:t>）</w:t>
      </w:r>
    </w:p>
    <w:p>
      <w:pPr>
        <w:jc w:val="left"/>
        <w:rPr>
          <w:rFonts w:hint="default"/>
          <w:sz w:val="28"/>
          <w:szCs w:val="28"/>
          <w:u w:val="none"/>
          <w:lang w:val="en-US" w:eastAsia="zh-CN"/>
        </w:rPr>
      </w:pPr>
      <w:r>
        <w:rPr>
          <w:rFonts w:hint="eastAsia"/>
          <w:sz w:val="28"/>
          <w:szCs w:val="28"/>
          <w:u w:val="none"/>
          <w:lang w:val="en-US" w:eastAsia="zh-CN"/>
        </w:rPr>
        <w:t>签字日期：</w:t>
      </w:r>
      <w:r>
        <w:rPr>
          <w:rFonts w:hint="eastAsia"/>
          <w:sz w:val="28"/>
          <w:szCs w:val="28"/>
          <w:u w:val="single"/>
          <w:lang w:val="en-US" w:eastAsia="zh-CN"/>
        </w:rPr>
        <w:t xml:space="preserve">        </w:t>
      </w:r>
      <w:r>
        <w:rPr>
          <w:rFonts w:hint="eastAsia"/>
          <w:sz w:val="28"/>
          <w:szCs w:val="28"/>
          <w:u w:val="none"/>
          <w:lang w:val="en-US" w:eastAsia="zh-CN"/>
        </w:rPr>
        <w:t>年</w:t>
      </w:r>
      <w:r>
        <w:rPr>
          <w:rFonts w:hint="eastAsia"/>
          <w:sz w:val="28"/>
          <w:szCs w:val="28"/>
          <w:u w:val="single"/>
          <w:lang w:val="en-US" w:eastAsia="zh-CN"/>
        </w:rPr>
        <w:t xml:space="preserve">     </w:t>
      </w:r>
      <w:r>
        <w:rPr>
          <w:rFonts w:hint="eastAsia"/>
          <w:sz w:val="28"/>
          <w:szCs w:val="28"/>
          <w:u w:val="none"/>
          <w:lang w:val="en-US" w:eastAsia="zh-CN"/>
        </w:rPr>
        <w:t>月</w:t>
      </w:r>
      <w:r>
        <w:rPr>
          <w:rFonts w:hint="eastAsia"/>
          <w:sz w:val="28"/>
          <w:szCs w:val="28"/>
          <w:u w:val="single"/>
          <w:lang w:val="en-US" w:eastAsia="zh-CN"/>
        </w:rPr>
        <w:t xml:space="preserve">     </w:t>
      </w:r>
      <w:r>
        <w:rPr>
          <w:rFonts w:hint="eastAsia"/>
          <w:sz w:val="28"/>
          <w:szCs w:val="28"/>
          <w:u w:val="none"/>
          <w:lang w:val="en-US" w:eastAsia="zh-CN"/>
        </w:rPr>
        <w:t>日</w:t>
      </w:r>
    </w:p>
    <w:p/>
    <w:sectPr>
      <w:headerReference r:id="rId3" w:type="default"/>
      <w:footerReference r:id="rId4" w:type="default"/>
      <w:pgSz w:w="11850" w:h="16783"/>
      <w:pgMar w:top="1440" w:right="1406" w:bottom="1440" w:left="140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sz w:val="18"/>
        <w:lang w:eastAsia="zh-CN"/>
      </w:rPr>
      <w:t>2019-9-1</w:t>
    </w: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eastAsia="宋体"/>
        <w:lang w:val="en-US" w:eastAsia="zh-CN"/>
      </w:rPr>
    </w:pPr>
    <w:r>
      <w:rPr>
        <w:rFonts w:hint="eastAsia"/>
        <w:lang w:val="en-US" w:eastAsia="zh-CN"/>
      </w:rPr>
      <w:t>合作协议书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FE55E1"/>
    <w:multiLevelType w:val="singleLevel"/>
    <w:tmpl w:val="DEFE55E1"/>
    <w:lvl w:ilvl="0" w:tentative="0">
      <w:start w:val="1"/>
      <w:numFmt w:val="decimal"/>
      <w:suff w:val="nothing"/>
      <w:lvlText w:val="（%1）"/>
      <w:lvlJc w:val="left"/>
    </w:lvl>
  </w:abstractNum>
  <w:abstractNum w:abstractNumId="1">
    <w:nsid w:val="EA531F96"/>
    <w:multiLevelType w:val="singleLevel"/>
    <w:tmpl w:val="EA531F96"/>
    <w:lvl w:ilvl="0" w:tentative="0">
      <w:start w:val="1"/>
      <w:numFmt w:val="decimal"/>
      <w:suff w:val="nothing"/>
      <w:lvlText w:val="%1、"/>
      <w:lvlJc w:val="left"/>
    </w:lvl>
  </w:abstractNum>
  <w:abstractNum w:abstractNumId="2">
    <w:nsid w:val="292A54A5"/>
    <w:multiLevelType w:val="singleLevel"/>
    <w:tmpl w:val="292A54A5"/>
    <w:lvl w:ilvl="0" w:tentative="0">
      <w:start w:val="1"/>
      <w:numFmt w:val="decimal"/>
      <w:suff w:val="nothing"/>
      <w:lvlText w:val="（%1）"/>
      <w:lvlJc w:val="left"/>
    </w:lvl>
  </w:abstractNum>
  <w:abstractNum w:abstractNumId="3">
    <w:nsid w:val="7483097D"/>
    <w:multiLevelType w:val="singleLevel"/>
    <w:tmpl w:val="7483097D"/>
    <w:lvl w:ilvl="0" w:tentative="0">
      <w:start w:val="1"/>
      <w:numFmt w:val="ideographTraditional"/>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E44CA"/>
    <w:rsid w:val="018E0C28"/>
    <w:rsid w:val="024C37E4"/>
    <w:rsid w:val="03767092"/>
    <w:rsid w:val="03A27AB6"/>
    <w:rsid w:val="049263E8"/>
    <w:rsid w:val="04DF2BB8"/>
    <w:rsid w:val="050733D0"/>
    <w:rsid w:val="062777E5"/>
    <w:rsid w:val="06DF2467"/>
    <w:rsid w:val="07587E60"/>
    <w:rsid w:val="07BF7BC5"/>
    <w:rsid w:val="081D7692"/>
    <w:rsid w:val="08EC51D6"/>
    <w:rsid w:val="093D764A"/>
    <w:rsid w:val="09C8251E"/>
    <w:rsid w:val="0A48704E"/>
    <w:rsid w:val="0A5568D6"/>
    <w:rsid w:val="0B8F0D0F"/>
    <w:rsid w:val="0BD66B5F"/>
    <w:rsid w:val="0CE51040"/>
    <w:rsid w:val="0D047A41"/>
    <w:rsid w:val="0D204229"/>
    <w:rsid w:val="0D706C78"/>
    <w:rsid w:val="0DCD4CCB"/>
    <w:rsid w:val="0F390E26"/>
    <w:rsid w:val="0FAA52FF"/>
    <w:rsid w:val="0FB00709"/>
    <w:rsid w:val="0FD66FC1"/>
    <w:rsid w:val="0FEB7487"/>
    <w:rsid w:val="11527880"/>
    <w:rsid w:val="12411501"/>
    <w:rsid w:val="14E71C45"/>
    <w:rsid w:val="158E0BAA"/>
    <w:rsid w:val="172A426E"/>
    <w:rsid w:val="17C309E9"/>
    <w:rsid w:val="19B46D7B"/>
    <w:rsid w:val="1A3F7410"/>
    <w:rsid w:val="1A6C0491"/>
    <w:rsid w:val="1B2E44CA"/>
    <w:rsid w:val="1B6C7096"/>
    <w:rsid w:val="1B8C75FA"/>
    <w:rsid w:val="1C90163F"/>
    <w:rsid w:val="1D061FBD"/>
    <w:rsid w:val="1D0E1FBE"/>
    <w:rsid w:val="1D102257"/>
    <w:rsid w:val="1F777CB8"/>
    <w:rsid w:val="21251B2D"/>
    <w:rsid w:val="21E76C33"/>
    <w:rsid w:val="22092619"/>
    <w:rsid w:val="22284227"/>
    <w:rsid w:val="222E3DB4"/>
    <w:rsid w:val="223702C9"/>
    <w:rsid w:val="227F4615"/>
    <w:rsid w:val="22B1101E"/>
    <w:rsid w:val="230A404E"/>
    <w:rsid w:val="23844ED4"/>
    <w:rsid w:val="247E0E07"/>
    <w:rsid w:val="250D4334"/>
    <w:rsid w:val="25CA2A7D"/>
    <w:rsid w:val="2653252E"/>
    <w:rsid w:val="27D060D8"/>
    <w:rsid w:val="28462EB5"/>
    <w:rsid w:val="28556E74"/>
    <w:rsid w:val="28C14124"/>
    <w:rsid w:val="29390A05"/>
    <w:rsid w:val="297D1395"/>
    <w:rsid w:val="2A0C0E66"/>
    <w:rsid w:val="2B0F7F4E"/>
    <w:rsid w:val="2B72530D"/>
    <w:rsid w:val="2C864894"/>
    <w:rsid w:val="2C873D69"/>
    <w:rsid w:val="2CC14531"/>
    <w:rsid w:val="2D260410"/>
    <w:rsid w:val="2D880775"/>
    <w:rsid w:val="2DB206FC"/>
    <w:rsid w:val="2DBD1BC0"/>
    <w:rsid w:val="2ECA050B"/>
    <w:rsid w:val="2F177ADE"/>
    <w:rsid w:val="2F4E04D7"/>
    <w:rsid w:val="30355447"/>
    <w:rsid w:val="30FF4ADA"/>
    <w:rsid w:val="31D27099"/>
    <w:rsid w:val="32D324D2"/>
    <w:rsid w:val="3480795D"/>
    <w:rsid w:val="34852D7C"/>
    <w:rsid w:val="35CB731B"/>
    <w:rsid w:val="36E23E0D"/>
    <w:rsid w:val="38301D73"/>
    <w:rsid w:val="387B5FAD"/>
    <w:rsid w:val="391F42D4"/>
    <w:rsid w:val="39F50282"/>
    <w:rsid w:val="3BBF5BB6"/>
    <w:rsid w:val="3C33332A"/>
    <w:rsid w:val="3C8179EF"/>
    <w:rsid w:val="3CDC41E7"/>
    <w:rsid w:val="3CE464B0"/>
    <w:rsid w:val="3E6F68C3"/>
    <w:rsid w:val="3E726EEC"/>
    <w:rsid w:val="3E890BBD"/>
    <w:rsid w:val="3E92659E"/>
    <w:rsid w:val="41B84851"/>
    <w:rsid w:val="42CD502B"/>
    <w:rsid w:val="43676877"/>
    <w:rsid w:val="44474C67"/>
    <w:rsid w:val="447D1ACA"/>
    <w:rsid w:val="45C55A8A"/>
    <w:rsid w:val="46A61A62"/>
    <w:rsid w:val="46BF741D"/>
    <w:rsid w:val="46C13F4A"/>
    <w:rsid w:val="46D549B4"/>
    <w:rsid w:val="47C724E3"/>
    <w:rsid w:val="48721402"/>
    <w:rsid w:val="4886294A"/>
    <w:rsid w:val="48FB3E8D"/>
    <w:rsid w:val="49104127"/>
    <w:rsid w:val="49260B38"/>
    <w:rsid w:val="4A3733FF"/>
    <w:rsid w:val="4A88106C"/>
    <w:rsid w:val="4C5105AE"/>
    <w:rsid w:val="5171467C"/>
    <w:rsid w:val="51F40DCB"/>
    <w:rsid w:val="52252B50"/>
    <w:rsid w:val="54115DF9"/>
    <w:rsid w:val="54242A01"/>
    <w:rsid w:val="562775C7"/>
    <w:rsid w:val="566961E1"/>
    <w:rsid w:val="56C11F3A"/>
    <w:rsid w:val="57415CA4"/>
    <w:rsid w:val="57934477"/>
    <w:rsid w:val="598E15C4"/>
    <w:rsid w:val="599A7C58"/>
    <w:rsid w:val="5A647F8E"/>
    <w:rsid w:val="5A686650"/>
    <w:rsid w:val="5AC372C4"/>
    <w:rsid w:val="5AF63065"/>
    <w:rsid w:val="5EC63D31"/>
    <w:rsid w:val="60F95CC2"/>
    <w:rsid w:val="62773386"/>
    <w:rsid w:val="62796BB2"/>
    <w:rsid w:val="63F03C1B"/>
    <w:rsid w:val="652723DE"/>
    <w:rsid w:val="65EF525C"/>
    <w:rsid w:val="68314E8C"/>
    <w:rsid w:val="691E364C"/>
    <w:rsid w:val="69531447"/>
    <w:rsid w:val="6AA55EDE"/>
    <w:rsid w:val="6AD3566F"/>
    <w:rsid w:val="6B036680"/>
    <w:rsid w:val="6C56047F"/>
    <w:rsid w:val="6C9A7AEA"/>
    <w:rsid w:val="6CB619BA"/>
    <w:rsid w:val="6CBA4715"/>
    <w:rsid w:val="6E7B1A6C"/>
    <w:rsid w:val="6E931DA8"/>
    <w:rsid w:val="7016740B"/>
    <w:rsid w:val="70953D81"/>
    <w:rsid w:val="7207759D"/>
    <w:rsid w:val="72CB6A90"/>
    <w:rsid w:val="732C5A05"/>
    <w:rsid w:val="74B73877"/>
    <w:rsid w:val="76286F48"/>
    <w:rsid w:val="76883D2E"/>
    <w:rsid w:val="7784392A"/>
    <w:rsid w:val="79DF26EE"/>
    <w:rsid w:val="7AB92E58"/>
    <w:rsid w:val="7AF427B5"/>
    <w:rsid w:val="7B1815C5"/>
    <w:rsid w:val="7D320D60"/>
    <w:rsid w:val="7D7A5CF5"/>
    <w:rsid w:val="7EA827D5"/>
    <w:rsid w:val="7F1007A2"/>
    <w:rsid w:val="7F2C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2019-09-05T04:05:00Z</dcterms:created>
  <dc:creator>yft027</dc:creator>
  <cp:lastModifiedBy>数据和Brian陈</cp:lastModifiedBy>
  <dcterms:modified xsi:type="dcterms:W3CDTF">2019-12-29T12:27:13Z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